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57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A1749D" w14:paraId="7B29955A" w14:textId="77777777" w:rsidTr="00B90FED">
        <w:trPr>
          <w:trHeight w:val="1167"/>
        </w:trPr>
        <w:tc>
          <w:tcPr>
            <w:tcW w:w="11536" w:type="dxa"/>
            <w:shd w:val="clear" w:color="auto" w:fill="auto"/>
            <w:vAlign w:val="center"/>
          </w:tcPr>
          <w:p w14:paraId="3F4B9290" w14:textId="20150F12" w:rsidR="006D60F8" w:rsidRPr="00BD760A" w:rsidRDefault="009455ED" w:rsidP="00B90FED">
            <w:pPr>
              <w:pStyle w:val="Title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fldChar w:fldCharType="begin"/>
            </w:r>
            <w:r>
              <w:rPr>
                <w:sz w:val="36"/>
                <w:szCs w:val="52"/>
              </w:rPr>
              <w:instrText xml:space="preserve"> MERGEFIELD  newacrl_PERIOD  \* MERGEFORMAT </w:instrText>
            </w:r>
            <w:r>
              <w:rPr>
                <w:sz w:val="36"/>
                <w:szCs w:val="52"/>
              </w:rPr>
              <w:fldChar w:fldCharType="separate"/>
            </w:r>
            <w:r>
              <w:rPr>
                <w:noProof/>
                <w:sz w:val="36"/>
                <w:szCs w:val="52"/>
              </w:rPr>
              <w:t>2020</w:t>
            </w:r>
            <w:r>
              <w:rPr>
                <w:sz w:val="36"/>
                <w:szCs w:val="52"/>
              </w:rPr>
              <w:fldChar w:fldCharType="end"/>
            </w:r>
            <w:r w:rsidR="00FA4309" w:rsidRPr="00BD760A">
              <w:rPr>
                <w:sz w:val="36"/>
                <w:szCs w:val="52"/>
              </w:rPr>
              <w:t xml:space="preserve"> </w:t>
            </w:r>
            <w:r>
              <w:rPr>
                <w:sz w:val="36"/>
                <w:szCs w:val="52"/>
              </w:rPr>
              <w:fldChar w:fldCharType="begin"/>
            </w:r>
            <w:r>
              <w:rPr>
                <w:sz w:val="36"/>
                <w:szCs w:val="52"/>
              </w:rPr>
              <w:instrText xml:space="preserve"> MERGEFIELD  NAME  \* MERGEFORMAT </w:instrText>
            </w:r>
            <w:r>
              <w:rPr>
                <w:sz w:val="36"/>
                <w:szCs w:val="52"/>
              </w:rPr>
              <w:fldChar w:fldCharType="separate"/>
            </w:r>
            <w:r>
              <w:rPr>
                <w:noProof/>
                <w:sz w:val="36"/>
                <w:szCs w:val="52"/>
              </w:rPr>
              <w:t>The University of Texas - Rio Grande Valley</w:t>
            </w:r>
            <w:r>
              <w:rPr>
                <w:sz w:val="36"/>
                <w:szCs w:val="52"/>
              </w:rPr>
              <w:fldChar w:fldCharType="end"/>
            </w:r>
          </w:p>
          <w:p w14:paraId="1E27E284" w14:textId="7FEDC19C" w:rsidR="00A1749D" w:rsidRPr="00BD760A" w:rsidRDefault="006D60F8" w:rsidP="00BD760A">
            <w:pPr>
              <w:pStyle w:val="Title"/>
              <w:rPr>
                <w:sz w:val="40"/>
              </w:rPr>
            </w:pPr>
            <w:r w:rsidRPr="00BD760A">
              <w:rPr>
                <w:sz w:val="36"/>
                <w:szCs w:val="52"/>
              </w:rPr>
              <w:t xml:space="preserve">DATA SUMMARY REPORT </w:t>
            </w:r>
            <w:r w:rsidR="00BD760A" w:rsidRPr="00BD760A">
              <w:rPr>
                <w:sz w:val="36"/>
                <w:szCs w:val="52"/>
              </w:rPr>
              <w:t xml:space="preserve">FOR </w:t>
            </w:r>
            <w:r w:rsidR="00BD760A">
              <w:rPr>
                <w:sz w:val="36"/>
                <w:szCs w:val="52"/>
              </w:rPr>
              <w:br/>
            </w:r>
            <w:r w:rsidR="00BD760A" w:rsidRPr="00BD760A">
              <w:rPr>
                <w:sz w:val="36"/>
                <w:szCs w:val="52"/>
              </w:rPr>
              <w:t>THE ACRL ACADEMIC LIBRARY TRENDS &amp; sTATISTICS SURVEY</w:t>
            </w:r>
          </w:p>
        </w:tc>
      </w:tr>
    </w:tbl>
    <w:tbl>
      <w:tblPr>
        <w:tblStyle w:val="TableGrid"/>
        <w:tblpPr w:leftFromText="180" w:rightFromText="180" w:vertAnchor="text" w:horzAnchor="margin" w:tblpY="2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74"/>
        <w:gridCol w:w="5215"/>
        <w:gridCol w:w="60"/>
        <w:gridCol w:w="5954"/>
        <w:gridCol w:w="117"/>
      </w:tblGrid>
      <w:tr w:rsidR="007A2A87" w:rsidRPr="00B90FED" w14:paraId="213C68F6" w14:textId="77777777" w:rsidTr="007A2A87">
        <w:trPr>
          <w:trHeight w:val="1617"/>
        </w:trPr>
        <w:tc>
          <w:tcPr>
            <w:tcW w:w="183" w:type="dxa"/>
            <w:shd w:val="clear" w:color="auto" w:fill="004C73" w:themeFill="accent4" w:themeFillShade="BF"/>
          </w:tcPr>
          <w:p w14:paraId="05538EC4" w14:textId="77777777" w:rsidR="00B42B3B" w:rsidRPr="00B90FED" w:rsidRDefault="00B42B3B" w:rsidP="00A1749D">
            <w:pPr>
              <w:pStyle w:val="Header"/>
              <w:rPr>
                <w:rStyle w:val="Strong"/>
              </w:rPr>
            </w:pPr>
          </w:p>
        </w:tc>
        <w:tc>
          <w:tcPr>
            <w:tcW w:w="5437" w:type="dxa"/>
            <w:shd w:val="clear" w:color="auto" w:fill="004C73" w:themeFill="accent4" w:themeFillShade="BF"/>
            <w:vAlign w:val="center"/>
          </w:tcPr>
          <w:p w14:paraId="0D43654C" w14:textId="73ADE44C" w:rsidR="009C6AC4" w:rsidRDefault="009C6AC4" w:rsidP="00A1749D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fldChar w:fldCharType="begin"/>
            </w:r>
            <w:r>
              <w:rPr>
                <w:rStyle w:val="Strong"/>
              </w:rPr>
              <w:instrText xml:space="preserve"> MERGEFIELD  NAME  \* MERGEFORMAT </w:instrText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The University of Texas - Rio Grande Valley</w:t>
            </w:r>
            <w:r>
              <w:rPr>
                <w:rStyle w:val="Strong"/>
              </w:rPr>
              <w:fldChar w:fldCharType="end"/>
            </w:r>
          </w:p>
          <w:sdt>
            <w:sdtPr>
              <w:rPr>
                <w:rStyle w:val="Strong"/>
              </w:rPr>
              <w:alias w:val="Enter Street Address, City, ST ZIP Code:"/>
              <w:tag w:val="Enter Street Address, City, ST ZIP Code:"/>
              <w:id w:val="1560205729"/>
              <w15:appearance w15:val="hidden"/>
            </w:sdtPr>
            <w:sdtEndPr>
              <w:rPr>
                <w:rStyle w:val="Strong"/>
              </w:rPr>
            </w:sdtEndPr>
            <w:sdtContent>
              <w:p w14:paraId="091BA66C" w14:textId="042135CF" w:rsidR="00B42B3B" w:rsidRPr="00B90FED" w:rsidRDefault="009C6AC4" w:rsidP="00A1749D">
                <w:pPr>
                  <w:pStyle w:val="Header"/>
                  <w:rPr>
                    <w:rStyle w:val="Strong"/>
                  </w:rPr>
                </w:pPr>
                <w:r>
                  <w:rPr>
                    <w:rStyle w:val="Strong"/>
                  </w:rPr>
                  <w:fldChar w:fldCharType="begin"/>
                </w:r>
                <w:r>
                  <w:rPr>
                    <w:rStyle w:val="Strong"/>
                  </w:rPr>
                  <w:instrText xml:space="preserve"> MERGEFIELD  STREET  \* MERGEFORMAT </w:instrText>
                </w:r>
                <w:r>
                  <w:rPr>
                    <w:rStyle w:val="Strong"/>
                  </w:rPr>
                  <w:fldChar w:fldCharType="separate"/>
                </w:r>
                <w:r>
                  <w:rPr>
                    <w:rStyle w:val="Strong"/>
                    <w:noProof/>
                  </w:rPr>
                  <w:t>80 Fort Brown</w:t>
                </w:r>
                <w:r>
                  <w:rPr>
                    <w:rStyle w:val="Strong"/>
                  </w:rPr>
                  <w:fldChar w:fldCharType="end"/>
                </w:r>
                <w:r>
                  <w:rPr>
                    <w:rStyle w:val="Strong"/>
                  </w:rPr>
                  <w:t xml:space="preserve">, </w:t>
                </w:r>
                <w:r>
                  <w:rPr>
                    <w:rStyle w:val="Strong"/>
                  </w:rPr>
                  <w:fldChar w:fldCharType="begin"/>
                </w:r>
                <w:r>
                  <w:rPr>
                    <w:rStyle w:val="Strong"/>
                  </w:rPr>
                  <w:instrText xml:space="preserve"> MERGEFIELD  CTY  \* MERGEFORMAT </w:instrText>
                </w:r>
                <w:r>
                  <w:rPr>
                    <w:rStyle w:val="Strong"/>
                  </w:rPr>
                  <w:fldChar w:fldCharType="separate"/>
                </w:r>
                <w:r>
                  <w:rPr>
                    <w:rStyle w:val="Strong"/>
                    <w:noProof/>
                  </w:rPr>
                  <w:t>Brownsville</w:t>
                </w:r>
                <w:r>
                  <w:rPr>
                    <w:rStyle w:val="Strong"/>
                  </w:rPr>
                  <w:fldChar w:fldCharType="end"/>
                </w:r>
                <w:r>
                  <w:rPr>
                    <w:rStyle w:val="Strong"/>
                  </w:rPr>
                  <w:t xml:space="preserve">, </w:t>
                </w:r>
                <w:r>
                  <w:rPr>
                    <w:rStyle w:val="Strong"/>
                  </w:rPr>
                  <w:fldChar w:fldCharType="begin"/>
                </w:r>
                <w:r>
                  <w:rPr>
                    <w:rStyle w:val="Strong"/>
                  </w:rPr>
                  <w:instrText xml:space="preserve"> MERGEFIELD  ST  \* MERGEFORMAT </w:instrText>
                </w:r>
                <w:r>
                  <w:rPr>
                    <w:rStyle w:val="Strong"/>
                  </w:rPr>
                  <w:fldChar w:fldCharType="separate"/>
                </w:r>
                <w:r>
                  <w:rPr>
                    <w:rStyle w:val="Strong"/>
                    <w:noProof/>
                  </w:rPr>
                  <w:t>TX</w:t>
                </w:r>
                <w:r>
                  <w:rPr>
                    <w:rStyle w:val="Strong"/>
                  </w:rPr>
                  <w:fldChar w:fldCharType="end"/>
                </w:r>
                <w:r>
                  <w:rPr>
                    <w:rStyle w:val="Strong"/>
                  </w:rPr>
                  <w:t xml:space="preserve"> </w:t>
                </w:r>
                <w:r>
                  <w:rPr>
                    <w:rStyle w:val="Strong"/>
                  </w:rPr>
                  <w:fldChar w:fldCharType="begin"/>
                </w:r>
                <w:r>
                  <w:rPr>
                    <w:rStyle w:val="Strong"/>
                  </w:rPr>
                  <w:instrText xml:space="preserve"> MERGEFIELD  ZIP  \* MERGEFORMAT </w:instrText>
                </w:r>
                <w:r>
                  <w:rPr>
                    <w:rStyle w:val="Strong"/>
                  </w:rPr>
                  <w:fldChar w:fldCharType="separate"/>
                </w:r>
                <w:r>
                  <w:rPr>
                    <w:rStyle w:val="Strong"/>
                    <w:noProof/>
                  </w:rPr>
                  <w:t>78520</w:t>
                </w:r>
                <w:r>
                  <w:rPr>
                    <w:rStyle w:val="Strong"/>
                  </w:rPr>
                  <w:fldChar w:fldCharType="end"/>
                </w:r>
              </w:p>
            </w:sdtContent>
          </w:sdt>
          <w:p w14:paraId="04CC2207" w14:textId="5F25E7E6" w:rsidR="00B42B3B" w:rsidRPr="00B90FED" w:rsidRDefault="009C6AC4" w:rsidP="00A1749D">
            <w:pPr>
              <w:rPr>
                <w:rStyle w:val="Strong"/>
              </w:rPr>
            </w:pPr>
            <w:r>
              <w:rPr>
                <w:rStyle w:val="Strong"/>
              </w:rPr>
              <w:fldChar w:fldCharType="begin"/>
            </w:r>
            <w:r>
              <w:rPr>
                <w:rStyle w:val="Strong"/>
              </w:rPr>
              <w:instrText xml:space="preserve"> MERGEFIELD  PHONE  \* MERGEFORMAT </w:instrText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(956) 665-2344</w:t>
            </w:r>
            <w:r>
              <w:rPr>
                <w:rStyle w:val="Strong"/>
              </w:rPr>
              <w:fldChar w:fldCharType="end"/>
            </w:r>
          </w:p>
        </w:tc>
        <w:tc>
          <w:tcPr>
            <w:tcW w:w="63" w:type="dxa"/>
            <w:shd w:val="clear" w:color="auto" w:fill="004C73" w:themeFill="accent4" w:themeFillShade="BF"/>
          </w:tcPr>
          <w:p w14:paraId="26422124" w14:textId="77777777" w:rsidR="00B42B3B" w:rsidRPr="00B90FED" w:rsidRDefault="00B42B3B" w:rsidP="00A1749D">
            <w:pPr>
              <w:pStyle w:val="Graphic"/>
              <w:rPr>
                <w:color w:val="006666" w:themeColor="accent3"/>
              </w:rPr>
            </w:pPr>
          </w:p>
        </w:tc>
        <w:tc>
          <w:tcPr>
            <w:tcW w:w="5714" w:type="dxa"/>
            <w:shd w:val="clear" w:color="auto" w:fill="004C73" w:themeFill="accent4" w:themeFillShade="BF"/>
            <w:vAlign w:val="center"/>
          </w:tcPr>
          <w:p w14:paraId="51FE1734" w14:textId="616DBD80" w:rsidR="00B42B3B" w:rsidRPr="00B90FED" w:rsidRDefault="007A2A87" w:rsidP="007A2A87">
            <w:pPr>
              <w:pStyle w:val="Graphic"/>
              <w:jc w:val="center"/>
              <w:rPr>
                <w:color w:val="006666" w:themeColor="accent3"/>
              </w:rPr>
            </w:pPr>
            <w:r w:rsidRPr="007A2A87">
              <w:rPr>
                <w:color w:val="006666" w:themeColor="accent3"/>
                <w:shd w:val="clear" w:color="auto" w:fill="FFFFFF" w:themeFill="background1"/>
              </w:rPr>
              <w:drawing>
                <wp:inline distT="0" distB="0" distL="0" distR="0" wp14:anchorId="4A0BC3B3" wp14:editId="1B73F883">
                  <wp:extent cx="3771900" cy="986497"/>
                  <wp:effectExtent l="0" t="0" r="0" b="4445"/>
                  <wp:docPr id="3" name="Picture 3" descr="N:\Design &amp; Production\ACRL LOGOS!\ACRL 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esign &amp; Production\ACRL LOGOS!\ACRL LOGO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950" cy="98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4309">
              <w:rPr>
                <w:color w:val="006666" w:themeColor="accent3"/>
              </w:rPr>
              <w:t>ACRL</w:t>
            </w:r>
          </w:p>
        </w:tc>
        <w:tc>
          <w:tcPr>
            <w:tcW w:w="123" w:type="dxa"/>
            <w:shd w:val="clear" w:color="auto" w:fill="006666" w:themeFill="accent3"/>
          </w:tcPr>
          <w:p w14:paraId="1BCCF76A" w14:textId="77777777" w:rsidR="00B42B3B" w:rsidRPr="00B90FED" w:rsidRDefault="00B42B3B" w:rsidP="00A1749D">
            <w:pPr>
              <w:pStyle w:val="Graphic"/>
              <w:rPr>
                <w:color w:val="006666" w:themeColor="accent3"/>
              </w:rPr>
            </w:pPr>
          </w:p>
        </w:tc>
      </w:tr>
    </w:tbl>
    <w:p w14:paraId="25937BD6" w14:textId="5B2DDB6D" w:rsidR="00E30731" w:rsidRPr="00A1749D" w:rsidRDefault="00E30731" w:rsidP="00B90FED">
      <w:pPr>
        <w:pStyle w:val="Title"/>
        <w:rPr>
          <w:sz w:val="16"/>
          <w:szCs w:val="16"/>
        </w:rPr>
      </w:pPr>
    </w:p>
    <w:p w14:paraId="26028BBF" w14:textId="7ED072B5" w:rsidR="0038652D" w:rsidRDefault="00FA4309" w:rsidP="00E219DC">
      <w:pPr>
        <w:pStyle w:val="Heading1"/>
      </w:pPr>
      <w:r>
        <w:t>data</w:t>
      </w:r>
      <w:r w:rsidR="00E219DC" w:rsidRPr="00E219DC">
        <w:t xml:space="preserve"> </w:t>
      </w:r>
      <w:r w:rsidR="00E219DC" w:rsidRPr="003C3319">
        <w:t>Summary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3142"/>
        <w:gridCol w:w="4181"/>
        <w:gridCol w:w="4197"/>
      </w:tblGrid>
      <w:tr w:rsidR="00E219DC" w14:paraId="295FE248" w14:textId="77777777" w:rsidTr="005C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50" w:type="dxa"/>
          </w:tcPr>
          <w:p w14:paraId="4AB7F168" w14:textId="77777777" w:rsidR="00E219DC" w:rsidRDefault="00392E08" w:rsidP="00B90FED">
            <w:pPr>
              <w:pStyle w:val="Heading2"/>
              <w:outlineLvl w:val="1"/>
            </w:pPr>
            <w:r>
              <w:t>Report date</w:t>
            </w:r>
          </w:p>
        </w:tc>
        <w:tc>
          <w:tcPr>
            <w:tcW w:w="3658" w:type="dxa"/>
          </w:tcPr>
          <w:p w14:paraId="0DB50684" w14:textId="555CDC09" w:rsidR="00E219DC" w:rsidRDefault="00FA4309" w:rsidP="00B90FED">
            <w:pPr>
              <w:pStyle w:val="Heading2"/>
              <w:outlineLvl w:val="1"/>
            </w:pPr>
            <w:r>
              <w:t>institution</w:t>
            </w:r>
          </w:p>
        </w:tc>
        <w:tc>
          <w:tcPr>
            <w:tcW w:w="3672" w:type="dxa"/>
          </w:tcPr>
          <w:p w14:paraId="74C7A05C" w14:textId="77777777" w:rsidR="00E219DC" w:rsidRDefault="00392E08" w:rsidP="00B90FED">
            <w:pPr>
              <w:pStyle w:val="Heading2"/>
              <w:outlineLvl w:val="1"/>
            </w:pPr>
            <w:r>
              <w:t>Prepared By</w:t>
            </w:r>
          </w:p>
        </w:tc>
      </w:tr>
      <w:tr w:rsidR="00E219DC" w14:paraId="7C5B485C" w14:textId="77777777" w:rsidTr="005C4039">
        <w:trPr>
          <w:trHeight w:val="331"/>
        </w:trPr>
        <w:tc>
          <w:tcPr>
            <w:tcW w:w="2750" w:type="dxa"/>
          </w:tcPr>
          <w:p w14:paraId="5E78BD8B" w14:textId="6E115F52" w:rsidR="00E219DC" w:rsidRPr="006B7FF7" w:rsidRDefault="009C6AC4" w:rsidP="006B7FF7">
            <w:pPr>
              <w:rPr>
                <w:b w:val="0"/>
                <w:sz w:val="20"/>
              </w:rPr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9B2C61">
              <w:rPr>
                <w:b w:val="0"/>
                <w:noProof/>
              </w:rPr>
              <w:t>August 23, 2021</w:t>
            </w:r>
            <w:r>
              <w:fldChar w:fldCharType="end"/>
            </w:r>
          </w:p>
        </w:tc>
        <w:tc>
          <w:tcPr>
            <w:tcW w:w="3658" w:type="dxa"/>
          </w:tcPr>
          <w:p w14:paraId="590C7215" w14:textId="1D303248" w:rsidR="00E219DC" w:rsidRPr="00FA4309" w:rsidRDefault="009C6AC4" w:rsidP="006B7FF7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NAME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The University of Texas - Rio Grande Valley</w:t>
            </w:r>
            <w:r>
              <w:fldChar w:fldCharType="end"/>
            </w:r>
          </w:p>
        </w:tc>
        <w:tc>
          <w:tcPr>
            <w:tcW w:w="3672" w:type="dxa"/>
          </w:tcPr>
          <w:p w14:paraId="4D8181BF" w14:textId="5B0D7278" w:rsidR="00E219DC" w:rsidRPr="006B7FF7" w:rsidRDefault="009C6AC4" w:rsidP="006B7FF7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RPT_NAME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Charles Roush</w:t>
            </w:r>
            <w:r>
              <w:fldChar w:fldCharType="end"/>
            </w:r>
          </w:p>
        </w:tc>
      </w:tr>
    </w:tbl>
    <w:p w14:paraId="06FE2518" w14:textId="53B96D95" w:rsidR="00CC0778" w:rsidRPr="00DF625C" w:rsidRDefault="00FA4309" w:rsidP="00FA4309">
      <w:pPr>
        <w:pStyle w:val="Heading1"/>
        <w:ind w:left="0"/>
      </w:pPr>
      <w:r>
        <w:t>staff</w:t>
      </w:r>
    </w:p>
    <w:tbl>
      <w:tblPr>
        <w:tblStyle w:val="StatusReportTable"/>
        <w:tblW w:w="4961" w:type="pct"/>
        <w:tblLook w:val="04A0" w:firstRow="1" w:lastRow="0" w:firstColumn="1" w:lastColumn="0" w:noHBand="0" w:noVBand="1"/>
        <w:tblDescription w:val="Content layout table"/>
      </w:tblPr>
      <w:tblGrid>
        <w:gridCol w:w="9630"/>
        <w:gridCol w:w="1800"/>
      </w:tblGrid>
      <w:tr w:rsidR="00FA4309" w14:paraId="4D20C7F8" w14:textId="77777777" w:rsidTr="00FA4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630" w:type="dxa"/>
          </w:tcPr>
          <w:p w14:paraId="5EE1D0AD" w14:textId="67CDE470" w:rsidR="00FA4309" w:rsidRPr="009C6AC4" w:rsidRDefault="00FA4309" w:rsidP="006B7FF7">
            <w:pPr>
              <w:pStyle w:val="Heading2"/>
              <w:outlineLvl w:val="1"/>
              <w:rPr>
                <w:szCs w:val="20"/>
              </w:rPr>
            </w:pPr>
            <w:r w:rsidRPr="009C6AC4">
              <w:rPr>
                <w:szCs w:val="20"/>
              </w:rPr>
              <w:t>Staffing</w:t>
            </w:r>
          </w:p>
        </w:tc>
        <w:tc>
          <w:tcPr>
            <w:tcW w:w="1800" w:type="dxa"/>
          </w:tcPr>
          <w:p w14:paraId="14599E76" w14:textId="48E6DE99" w:rsidR="00FA4309" w:rsidRDefault="00FA4309" w:rsidP="006B7FF7">
            <w:pPr>
              <w:pStyle w:val="Heading2"/>
              <w:outlineLvl w:val="1"/>
            </w:pPr>
            <w:r>
              <w:t>TOTAL</w:t>
            </w:r>
          </w:p>
        </w:tc>
      </w:tr>
      <w:tr w:rsidR="00FA4309" w14:paraId="251E5812" w14:textId="77777777" w:rsidTr="00FA4309">
        <w:trPr>
          <w:trHeight w:val="331"/>
        </w:trPr>
        <w:tc>
          <w:tcPr>
            <w:tcW w:w="9630" w:type="dxa"/>
          </w:tcPr>
          <w:p w14:paraId="7DA44A49" w14:textId="73885B8D" w:rsidR="00FA4309" w:rsidRPr="009C6AC4" w:rsidRDefault="00FA4309" w:rsidP="0013652A">
            <w:pPr>
              <w:rPr>
                <w:b w:val="0"/>
                <w:sz w:val="20"/>
              </w:rPr>
            </w:pPr>
            <w:r w:rsidRPr="009C6AC4">
              <w:rPr>
                <w:b w:val="0"/>
                <w:sz w:val="20"/>
              </w:rPr>
              <w:t>#FTE Librarians</w:t>
            </w:r>
          </w:p>
        </w:tc>
        <w:tc>
          <w:tcPr>
            <w:tcW w:w="1800" w:type="dxa"/>
          </w:tcPr>
          <w:p w14:paraId="71A6BFF0" w14:textId="1EF7E391" w:rsidR="00FA4309" w:rsidRPr="00520F4F" w:rsidRDefault="009C6AC4" w:rsidP="0013652A">
            <w:pPr>
              <w:rPr>
                <w:b w:val="0"/>
                <w:sz w:val="20"/>
              </w:rPr>
            </w:pPr>
            <w:r w:rsidRPr="00520F4F">
              <w:fldChar w:fldCharType="begin"/>
            </w:r>
            <w:r w:rsidRPr="00520F4F">
              <w:rPr>
                <w:b w:val="0"/>
                <w:sz w:val="20"/>
              </w:rPr>
              <w:instrText xml:space="preserve"> MERGEFIELD  LIB_FTE  \* MERGEFORMAT </w:instrText>
            </w:r>
            <w:r w:rsidRPr="00520F4F">
              <w:fldChar w:fldCharType="separate"/>
            </w:r>
            <w:r w:rsidRPr="00520F4F">
              <w:rPr>
                <w:b w:val="0"/>
                <w:noProof/>
                <w:sz w:val="20"/>
              </w:rPr>
              <w:t>19.00</w:t>
            </w:r>
            <w:r w:rsidRPr="00520F4F">
              <w:fldChar w:fldCharType="end"/>
            </w:r>
          </w:p>
        </w:tc>
      </w:tr>
      <w:tr w:rsidR="00FA4309" w14:paraId="21F2411E" w14:textId="77777777" w:rsidTr="00FA4309">
        <w:trPr>
          <w:trHeight w:val="331"/>
        </w:trPr>
        <w:tc>
          <w:tcPr>
            <w:tcW w:w="9630" w:type="dxa"/>
          </w:tcPr>
          <w:p w14:paraId="18256403" w14:textId="1C209F76" w:rsidR="00FA4309" w:rsidRPr="009C6AC4" w:rsidRDefault="00FA4309" w:rsidP="0013652A">
            <w:pPr>
              <w:rPr>
                <w:b w:val="0"/>
                <w:sz w:val="20"/>
              </w:rPr>
            </w:pPr>
            <w:r w:rsidRPr="009C6AC4">
              <w:rPr>
                <w:b w:val="0"/>
                <w:sz w:val="20"/>
              </w:rPr>
              <w:t>#FTE Other professional staff</w:t>
            </w:r>
          </w:p>
        </w:tc>
        <w:tc>
          <w:tcPr>
            <w:tcW w:w="1800" w:type="dxa"/>
          </w:tcPr>
          <w:p w14:paraId="146FD95B" w14:textId="0F8F7588" w:rsidR="00FA4309" w:rsidRPr="00520F4F" w:rsidRDefault="009C6AC4" w:rsidP="0013652A">
            <w:pPr>
              <w:rPr>
                <w:b w:val="0"/>
                <w:sz w:val="20"/>
              </w:rPr>
            </w:pPr>
            <w:r w:rsidRPr="00520F4F">
              <w:fldChar w:fldCharType="begin"/>
            </w:r>
            <w:r w:rsidRPr="00520F4F">
              <w:rPr>
                <w:b w:val="0"/>
                <w:sz w:val="20"/>
              </w:rPr>
              <w:instrText xml:space="preserve"> MERGEFIELD  OTH_FTE  \* MERGEFORMAT </w:instrText>
            </w:r>
            <w:r w:rsidR="000743B5">
              <w:fldChar w:fldCharType="separate"/>
            </w:r>
            <w:r w:rsidRPr="00520F4F">
              <w:fldChar w:fldCharType="end"/>
            </w:r>
          </w:p>
        </w:tc>
      </w:tr>
      <w:tr w:rsidR="00FA4309" w14:paraId="015DC51D" w14:textId="77777777" w:rsidTr="00FA4309">
        <w:trPr>
          <w:trHeight w:val="331"/>
        </w:trPr>
        <w:tc>
          <w:tcPr>
            <w:tcW w:w="9630" w:type="dxa"/>
          </w:tcPr>
          <w:p w14:paraId="65B8D332" w14:textId="0D47D8D2" w:rsidR="00FA4309" w:rsidRPr="009C6AC4" w:rsidRDefault="00FA4309" w:rsidP="0013652A">
            <w:pPr>
              <w:rPr>
                <w:b w:val="0"/>
                <w:sz w:val="20"/>
              </w:rPr>
            </w:pPr>
            <w:r w:rsidRPr="009C6AC4">
              <w:rPr>
                <w:b w:val="0"/>
                <w:sz w:val="20"/>
              </w:rPr>
              <w:t>#</w:t>
            </w:r>
            <w:r w:rsidR="00066F27" w:rsidRPr="009C6AC4">
              <w:rPr>
                <w:b w:val="0"/>
                <w:sz w:val="20"/>
              </w:rPr>
              <w:t>FTE Other paid staff</w:t>
            </w:r>
          </w:p>
        </w:tc>
        <w:tc>
          <w:tcPr>
            <w:tcW w:w="1800" w:type="dxa"/>
          </w:tcPr>
          <w:p w14:paraId="75B023E3" w14:textId="26263F94" w:rsidR="00FA4309" w:rsidRPr="00520F4F" w:rsidRDefault="009C6AC4" w:rsidP="0013652A">
            <w:pPr>
              <w:rPr>
                <w:b w:val="0"/>
                <w:sz w:val="20"/>
              </w:rPr>
            </w:pPr>
            <w:r w:rsidRPr="00520F4F">
              <w:fldChar w:fldCharType="begin"/>
            </w:r>
            <w:r w:rsidRPr="00520F4F">
              <w:rPr>
                <w:b w:val="0"/>
                <w:sz w:val="20"/>
              </w:rPr>
              <w:instrText xml:space="preserve"> MERGEFIELD  AOTH_FTE  \* MERGEFORMAT </w:instrText>
            </w:r>
            <w:r w:rsidRPr="00520F4F">
              <w:fldChar w:fldCharType="separate"/>
            </w:r>
            <w:r w:rsidRPr="00520F4F">
              <w:rPr>
                <w:b w:val="0"/>
                <w:noProof/>
                <w:sz w:val="20"/>
              </w:rPr>
              <w:t>41.00</w:t>
            </w:r>
            <w:r w:rsidRPr="00520F4F">
              <w:fldChar w:fldCharType="end"/>
            </w:r>
          </w:p>
        </w:tc>
      </w:tr>
      <w:tr w:rsidR="00066F27" w14:paraId="0913BB89" w14:textId="77777777" w:rsidTr="00FA4309">
        <w:trPr>
          <w:trHeight w:val="331"/>
        </w:trPr>
        <w:tc>
          <w:tcPr>
            <w:tcW w:w="9630" w:type="dxa"/>
          </w:tcPr>
          <w:p w14:paraId="220C747A" w14:textId="33F0B637" w:rsidR="00066F27" w:rsidRPr="009C6AC4" w:rsidRDefault="00066F27" w:rsidP="0013652A">
            <w:pPr>
              <w:rPr>
                <w:b w:val="0"/>
                <w:sz w:val="20"/>
              </w:rPr>
            </w:pPr>
            <w:r w:rsidRPr="009C6AC4">
              <w:rPr>
                <w:b w:val="0"/>
                <w:sz w:val="20"/>
              </w:rPr>
              <w:t>#FTE Student assistants</w:t>
            </w:r>
          </w:p>
        </w:tc>
        <w:tc>
          <w:tcPr>
            <w:tcW w:w="1800" w:type="dxa"/>
          </w:tcPr>
          <w:p w14:paraId="52DD2650" w14:textId="32E98D39" w:rsidR="00066F27" w:rsidRPr="00520F4F" w:rsidRDefault="009C6AC4" w:rsidP="0013652A">
            <w:pPr>
              <w:rPr>
                <w:b w:val="0"/>
                <w:sz w:val="20"/>
              </w:rPr>
            </w:pPr>
            <w:r w:rsidRPr="00520F4F">
              <w:fldChar w:fldCharType="begin"/>
            </w:r>
            <w:r w:rsidRPr="00520F4F">
              <w:rPr>
                <w:b w:val="0"/>
                <w:sz w:val="20"/>
              </w:rPr>
              <w:instrText xml:space="preserve"> MERGEFIELD  STD_FTE  \* MERGEFORMAT </w:instrText>
            </w:r>
            <w:r w:rsidRPr="00520F4F">
              <w:fldChar w:fldCharType="separate"/>
            </w:r>
            <w:r w:rsidRPr="00520F4F">
              <w:rPr>
                <w:b w:val="0"/>
                <w:noProof/>
                <w:sz w:val="20"/>
              </w:rPr>
              <w:t>87.00</w:t>
            </w:r>
            <w:r w:rsidRPr="00520F4F">
              <w:fldChar w:fldCharType="end"/>
            </w:r>
          </w:p>
        </w:tc>
      </w:tr>
      <w:tr w:rsidR="00FA4309" w14:paraId="66F35D8E" w14:textId="77777777" w:rsidTr="00FA4309">
        <w:trPr>
          <w:trHeight w:val="331"/>
        </w:trPr>
        <w:tc>
          <w:tcPr>
            <w:tcW w:w="9630" w:type="dxa"/>
          </w:tcPr>
          <w:p w14:paraId="7F2BB8A2" w14:textId="4F35E00B" w:rsidR="00FA4309" w:rsidRPr="009C6AC4" w:rsidRDefault="00066F27" w:rsidP="0013652A">
            <w:pPr>
              <w:rPr>
                <w:b w:val="0"/>
                <w:sz w:val="20"/>
              </w:rPr>
            </w:pPr>
            <w:r w:rsidRPr="009C6AC4">
              <w:rPr>
                <w:b w:val="0"/>
                <w:sz w:val="20"/>
              </w:rPr>
              <w:t>#FTE Total staff</w:t>
            </w:r>
          </w:p>
        </w:tc>
        <w:tc>
          <w:tcPr>
            <w:tcW w:w="1800" w:type="dxa"/>
          </w:tcPr>
          <w:p w14:paraId="4B5715FD" w14:textId="1310785C" w:rsidR="00FA4309" w:rsidRPr="00520F4F" w:rsidRDefault="009C6AC4" w:rsidP="0013652A">
            <w:pPr>
              <w:rPr>
                <w:b w:val="0"/>
                <w:sz w:val="20"/>
              </w:rPr>
            </w:pPr>
            <w:r w:rsidRPr="00520F4F">
              <w:fldChar w:fldCharType="begin"/>
            </w:r>
            <w:r w:rsidRPr="00520F4F">
              <w:rPr>
                <w:b w:val="0"/>
                <w:sz w:val="20"/>
              </w:rPr>
              <w:instrText xml:space="preserve"> MERGEFIELD  TOT_FTE  \* MERGEFORMAT </w:instrText>
            </w:r>
            <w:r w:rsidRPr="00520F4F">
              <w:fldChar w:fldCharType="separate"/>
            </w:r>
            <w:r w:rsidRPr="00520F4F">
              <w:rPr>
                <w:b w:val="0"/>
                <w:noProof/>
                <w:sz w:val="20"/>
              </w:rPr>
              <w:t>147.00</w:t>
            </w:r>
            <w:r w:rsidRPr="00520F4F">
              <w:fldChar w:fldCharType="end"/>
            </w:r>
          </w:p>
        </w:tc>
      </w:tr>
    </w:tbl>
    <w:p w14:paraId="055F9094" w14:textId="0ADA18ED" w:rsidR="008A2200" w:rsidRPr="0044378E" w:rsidRDefault="00FA4309" w:rsidP="00EC0CF1">
      <w:pPr>
        <w:pStyle w:val="Heading1"/>
      </w:pPr>
      <w:r>
        <w:t>expenditures: Staff</w:t>
      </w:r>
    </w:p>
    <w:tbl>
      <w:tblPr>
        <w:tblStyle w:val="StatusReportTable"/>
        <w:tblW w:w="4961" w:type="pct"/>
        <w:tblLook w:val="04A0" w:firstRow="1" w:lastRow="0" w:firstColumn="1" w:lastColumn="0" w:noHBand="0" w:noVBand="1"/>
        <w:tblDescription w:val="Content layout table"/>
      </w:tblPr>
      <w:tblGrid>
        <w:gridCol w:w="9630"/>
        <w:gridCol w:w="1800"/>
      </w:tblGrid>
      <w:tr w:rsidR="00066F27" w14:paraId="5AE522A4" w14:textId="77777777" w:rsidTr="0006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630" w:type="dxa"/>
          </w:tcPr>
          <w:p w14:paraId="3E3A233B" w14:textId="63748247" w:rsidR="00066F27" w:rsidRDefault="00066F27" w:rsidP="006B7FF7">
            <w:pPr>
              <w:pStyle w:val="Heading2"/>
              <w:outlineLvl w:val="1"/>
            </w:pPr>
            <w:r>
              <w:t>staffing expenditures</w:t>
            </w:r>
          </w:p>
        </w:tc>
        <w:tc>
          <w:tcPr>
            <w:tcW w:w="1800" w:type="dxa"/>
          </w:tcPr>
          <w:p w14:paraId="0B6C7585" w14:textId="2E5BC343" w:rsidR="00066F27" w:rsidRDefault="008E053B" w:rsidP="006B7FF7">
            <w:pPr>
              <w:pStyle w:val="Heading2"/>
              <w:outlineLvl w:val="1"/>
            </w:pPr>
            <w:r>
              <w:t>Total</w:t>
            </w:r>
          </w:p>
        </w:tc>
      </w:tr>
      <w:tr w:rsidR="00066F27" w14:paraId="7652B18A" w14:textId="77777777" w:rsidTr="00066F27">
        <w:trPr>
          <w:trHeight w:val="331"/>
        </w:trPr>
        <w:tc>
          <w:tcPr>
            <w:tcW w:w="9630" w:type="dxa"/>
          </w:tcPr>
          <w:p w14:paraId="236ED7AE" w14:textId="4FD63484" w:rsidR="00066F27" w:rsidRPr="009C6AC4" w:rsidRDefault="009C6AC4" w:rsidP="0013652A">
            <w:pPr>
              <w:rPr>
                <w:b w:val="0"/>
                <w:sz w:val="20"/>
              </w:rPr>
            </w:pPr>
            <w:r w:rsidRPr="009C6AC4">
              <w:rPr>
                <w:b w:val="0"/>
                <w:sz w:val="20"/>
              </w:rPr>
              <w:t>Librarian salaries &amp; wages</w:t>
            </w:r>
          </w:p>
        </w:tc>
        <w:tc>
          <w:tcPr>
            <w:tcW w:w="1800" w:type="dxa"/>
          </w:tcPr>
          <w:p w14:paraId="693D78DD" w14:textId="120FB424" w:rsidR="00066F27" w:rsidRPr="006B7FF7" w:rsidRDefault="00C96FF0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LIB_SAL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$1,033,441</w:t>
            </w:r>
            <w:r>
              <w:fldChar w:fldCharType="end"/>
            </w:r>
          </w:p>
        </w:tc>
      </w:tr>
      <w:tr w:rsidR="00066F27" w14:paraId="7A50B409" w14:textId="77777777" w:rsidTr="00066F27">
        <w:trPr>
          <w:trHeight w:val="331"/>
        </w:trPr>
        <w:tc>
          <w:tcPr>
            <w:tcW w:w="9630" w:type="dxa"/>
          </w:tcPr>
          <w:p w14:paraId="5D71F39E" w14:textId="53BD45AE" w:rsidR="00066F27" w:rsidRPr="009C6AC4" w:rsidRDefault="009C6AC4" w:rsidP="0013652A">
            <w:pPr>
              <w:rPr>
                <w:b w:val="0"/>
                <w:sz w:val="20"/>
              </w:rPr>
            </w:pPr>
            <w:r w:rsidRPr="009C6AC4">
              <w:rPr>
                <w:b w:val="0"/>
                <w:sz w:val="20"/>
              </w:rPr>
              <w:t>Other professional salaries &amp; wages</w:t>
            </w:r>
          </w:p>
        </w:tc>
        <w:tc>
          <w:tcPr>
            <w:tcW w:w="1800" w:type="dxa"/>
          </w:tcPr>
          <w:p w14:paraId="419132A5" w14:textId="4E8AC69D" w:rsidR="00066F27" w:rsidRPr="006B7FF7" w:rsidRDefault="00C96FF0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OTH_SAL  \* MERGEFORMAT </w:instrText>
            </w:r>
            <w:r w:rsidR="000743B5">
              <w:fldChar w:fldCharType="separate"/>
            </w:r>
            <w:r>
              <w:fldChar w:fldCharType="end"/>
            </w:r>
          </w:p>
        </w:tc>
      </w:tr>
      <w:tr w:rsidR="00066F27" w14:paraId="0CD6306E" w14:textId="77777777" w:rsidTr="00066F27">
        <w:trPr>
          <w:trHeight w:val="331"/>
        </w:trPr>
        <w:tc>
          <w:tcPr>
            <w:tcW w:w="9630" w:type="dxa"/>
          </w:tcPr>
          <w:p w14:paraId="0517C425" w14:textId="417D0E7D" w:rsidR="00066F27" w:rsidRPr="009C6AC4" w:rsidRDefault="009C6AC4" w:rsidP="0013652A">
            <w:pPr>
              <w:rPr>
                <w:b w:val="0"/>
                <w:sz w:val="20"/>
              </w:rPr>
            </w:pPr>
            <w:r w:rsidRPr="009C6AC4">
              <w:rPr>
                <w:b w:val="0"/>
                <w:sz w:val="20"/>
              </w:rPr>
              <w:t>Other paid staff salaries &amp; wages</w:t>
            </w:r>
          </w:p>
        </w:tc>
        <w:tc>
          <w:tcPr>
            <w:tcW w:w="1800" w:type="dxa"/>
          </w:tcPr>
          <w:p w14:paraId="67824D23" w14:textId="2592E2A3" w:rsidR="00066F27" w:rsidRPr="006B7FF7" w:rsidRDefault="00C96FF0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AOTH_SAL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$1,230,670</w:t>
            </w:r>
            <w:r>
              <w:fldChar w:fldCharType="end"/>
            </w:r>
          </w:p>
        </w:tc>
      </w:tr>
      <w:tr w:rsidR="009C6AC4" w14:paraId="5BE5DABD" w14:textId="77777777" w:rsidTr="00066F27">
        <w:trPr>
          <w:trHeight w:val="331"/>
        </w:trPr>
        <w:tc>
          <w:tcPr>
            <w:tcW w:w="9630" w:type="dxa"/>
          </w:tcPr>
          <w:p w14:paraId="72846DB2" w14:textId="39EF9675" w:rsidR="009C6AC4" w:rsidRPr="009C6AC4" w:rsidRDefault="009C6AC4" w:rsidP="0013652A">
            <w:pPr>
              <w:rPr>
                <w:b w:val="0"/>
                <w:sz w:val="20"/>
              </w:rPr>
            </w:pPr>
            <w:r w:rsidRPr="009C6AC4">
              <w:rPr>
                <w:b w:val="0"/>
                <w:sz w:val="20"/>
              </w:rPr>
              <w:t>Student assistant salaries &amp; wages</w:t>
            </w:r>
          </w:p>
        </w:tc>
        <w:tc>
          <w:tcPr>
            <w:tcW w:w="1800" w:type="dxa"/>
          </w:tcPr>
          <w:p w14:paraId="5D713AB3" w14:textId="1666C27D" w:rsidR="009C6AC4" w:rsidRPr="00C96FF0" w:rsidRDefault="00C96FF0" w:rsidP="0013652A">
            <w:pPr>
              <w:rPr>
                <w:b w:val="0"/>
                <w:sz w:val="20"/>
              </w:rPr>
            </w:pPr>
            <w:r w:rsidRPr="00C96FF0">
              <w:fldChar w:fldCharType="begin"/>
            </w:r>
            <w:r w:rsidRPr="00C96FF0">
              <w:rPr>
                <w:b w:val="0"/>
                <w:sz w:val="20"/>
              </w:rPr>
              <w:instrText xml:space="preserve"> MERGEFIELD  STD_SAL  \* MERGEFORMAT </w:instrText>
            </w:r>
            <w:r w:rsidRPr="00C96FF0">
              <w:fldChar w:fldCharType="separate"/>
            </w:r>
            <w:r w:rsidRPr="00C96FF0">
              <w:rPr>
                <w:b w:val="0"/>
                <w:noProof/>
                <w:sz w:val="20"/>
              </w:rPr>
              <w:t>$294,819</w:t>
            </w:r>
            <w:r w:rsidRPr="00C96FF0">
              <w:fldChar w:fldCharType="end"/>
            </w:r>
          </w:p>
        </w:tc>
      </w:tr>
      <w:tr w:rsidR="009C6AC4" w14:paraId="58CEAA3E" w14:textId="77777777" w:rsidTr="00066F27">
        <w:trPr>
          <w:trHeight w:val="331"/>
        </w:trPr>
        <w:tc>
          <w:tcPr>
            <w:tcW w:w="9630" w:type="dxa"/>
          </w:tcPr>
          <w:p w14:paraId="370E1858" w14:textId="27D6E964" w:rsidR="009C6AC4" w:rsidRPr="009C6AC4" w:rsidRDefault="009C6AC4" w:rsidP="0013652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Total salaries &amp; wages (excluding fringe)</w:t>
            </w:r>
          </w:p>
        </w:tc>
        <w:tc>
          <w:tcPr>
            <w:tcW w:w="1800" w:type="dxa"/>
          </w:tcPr>
          <w:p w14:paraId="32C8B4D9" w14:textId="0C18BBAC" w:rsidR="009C6AC4" w:rsidRPr="00C96FF0" w:rsidRDefault="00C96FF0" w:rsidP="0013652A">
            <w:pPr>
              <w:rPr>
                <w:b w:val="0"/>
                <w:sz w:val="20"/>
              </w:rPr>
            </w:pPr>
            <w:r w:rsidRPr="00C96FF0">
              <w:fldChar w:fldCharType="begin"/>
            </w:r>
            <w:r w:rsidRPr="00C96FF0">
              <w:rPr>
                <w:b w:val="0"/>
                <w:sz w:val="20"/>
              </w:rPr>
              <w:instrText xml:space="preserve"> MERGEFIELD  TOT_SAL  \* MERGEFORMAT </w:instrText>
            </w:r>
            <w:r w:rsidRPr="00C96FF0">
              <w:fldChar w:fldCharType="separate"/>
            </w:r>
            <w:r w:rsidRPr="00C96FF0">
              <w:rPr>
                <w:b w:val="0"/>
                <w:noProof/>
                <w:sz w:val="20"/>
              </w:rPr>
              <w:t>$2,558,930</w:t>
            </w:r>
            <w:r w:rsidRPr="00C96FF0">
              <w:fldChar w:fldCharType="end"/>
            </w:r>
          </w:p>
        </w:tc>
      </w:tr>
    </w:tbl>
    <w:p w14:paraId="100C90FB" w14:textId="4A8C336B" w:rsidR="00B83AB0" w:rsidRDefault="00FA4309" w:rsidP="00EC0CF1">
      <w:pPr>
        <w:pStyle w:val="Heading1"/>
      </w:pPr>
      <w:r>
        <w:t>expenditures: NON-STAFF</w:t>
      </w:r>
    </w:p>
    <w:tbl>
      <w:tblPr>
        <w:tblStyle w:val="StatusReportTable"/>
        <w:tblW w:w="4961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9720"/>
        <w:gridCol w:w="1710"/>
      </w:tblGrid>
      <w:tr w:rsidR="00066F27" w14:paraId="75862AEB" w14:textId="77777777" w:rsidTr="0006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720" w:type="dxa"/>
          </w:tcPr>
          <w:p w14:paraId="4D229652" w14:textId="14C3E74C" w:rsidR="00066F27" w:rsidRDefault="00066F27" w:rsidP="006B7FF7">
            <w:pPr>
              <w:pStyle w:val="Heading2"/>
              <w:outlineLvl w:val="1"/>
            </w:pPr>
            <w:r>
              <w:t>NON-Staff expenditures</w:t>
            </w:r>
          </w:p>
        </w:tc>
        <w:tc>
          <w:tcPr>
            <w:tcW w:w="1710" w:type="dxa"/>
          </w:tcPr>
          <w:p w14:paraId="2FC361A8" w14:textId="38D6BD5F" w:rsidR="00066F27" w:rsidRDefault="00066F27" w:rsidP="006B7FF7">
            <w:pPr>
              <w:pStyle w:val="Heading2"/>
              <w:outlineLvl w:val="1"/>
            </w:pPr>
            <w:r>
              <w:t>total</w:t>
            </w:r>
          </w:p>
        </w:tc>
      </w:tr>
      <w:tr w:rsidR="00066F27" w14:paraId="3AAEB4C6" w14:textId="77777777" w:rsidTr="00066F27">
        <w:trPr>
          <w:trHeight w:val="331"/>
        </w:trPr>
        <w:tc>
          <w:tcPr>
            <w:tcW w:w="9720" w:type="dxa"/>
          </w:tcPr>
          <w:p w14:paraId="37295EC0" w14:textId="10433AEE" w:rsidR="00066F27" w:rsidRPr="006B7FF7" w:rsidRDefault="00C66BD6" w:rsidP="0013652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One-time </w:t>
            </w:r>
            <w:r w:rsidR="00745AD8">
              <w:rPr>
                <w:b w:val="0"/>
                <w:sz w:val="20"/>
              </w:rPr>
              <w:t>purchase of books, serial backfiles and other materials</w:t>
            </w:r>
          </w:p>
        </w:tc>
        <w:tc>
          <w:tcPr>
            <w:tcW w:w="1710" w:type="dxa"/>
          </w:tcPr>
          <w:p w14:paraId="215E534F" w14:textId="7661B236" w:rsidR="00066F27" w:rsidRPr="006B7FF7" w:rsidRDefault="00745AD8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ONE_PUR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$149,171</w:t>
            </w:r>
            <w:r>
              <w:fldChar w:fldCharType="end"/>
            </w:r>
          </w:p>
        </w:tc>
      </w:tr>
      <w:tr w:rsidR="00066F27" w14:paraId="04847127" w14:textId="77777777" w:rsidTr="00066F27">
        <w:trPr>
          <w:trHeight w:val="331"/>
        </w:trPr>
        <w:tc>
          <w:tcPr>
            <w:tcW w:w="9720" w:type="dxa"/>
          </w:tcPr>
          <w:p w14:paraId="5B59D6CF" w14:textId="07AAD948" w:rsidR="00066F27" w:rsidRPr="006B7FF7" w:rsidRDefault="00745AD8" w:rsidP="0013652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Ongoing commitments to subscriptions</w:t>
            </w:r>
          </w:p>
        </w:tc>
        <w:tc>
          <w:tcPr>
            <w:tcW w:w="1710" w:type="dxa"/>
          </w:tcPr>
          <w:p w14:paraId="3867E336" w14:textId="305B8A5E" w:rsidR="00066F27" w:rsidRPr="006B7FF7" w:rsidRDefault="00745AD8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ONG_PUR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$4,185,782</w:t>
            </w:r>
            <w:r>
              <w:fldChar w:fldCharType="end"/>
            </w:r>
          </w:p>
        </w:tc>
      </w:tr>
      <w:tr w:rsidR="00066F27" w14:paraId="58764005" w14:textId="77777777" w:rsidTr="00066F27">
        <w:trPr>
          <w:trHeight w:val="331"/>
        </w:trPr>
        <w:tc>
          <w:tcPr>
            <w:tcW w:w="9720" w:type="dxa"/>
          </w:tcPr>
          <w:p w14:paraId="67F5932C" w14:textId="45272AFC" w:rsidR="00066F27" w:rsidRPr="006B7FF7" w:rsidRDefault="00745AD8" w:rsidP="0013652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 other materials/services</w:t>
            </w:r>
          </w:p>
        </w:tc>
        <w:tc>
          <w:tcPr>
            <w:tcW w:w="1710" w:type="dxa"/>
          </w:tcPr>
          <w:p w14:paraId="71620567" w14:textId="69127467" w:rsidR="00066F27" w:rsidRPr="006B7FF7" w:rsidRDefault="00745AD8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OTH_PUR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$221,587</w:t>
            </w:r>
            <w:r>
              <w:fldChar w:fldCharType="end"/>
            </w:r>
          </w:p>
        </w:tc>
      </w:tr>
      <w:tr w:rsidR="00745AD8" w14:paraId="75A35704" w14:textId="77777777" w:rsidTr="00066F27">
        <w:trPr>
          <w:trHeight w:val="331"/>
        </w:trPr>
        <w:tc>
          <w:tcPr>
            <w:tcW w:w="9720" w:type="dxa"/>
          </w:tcPr>
          <w:p w14:paraId="58BCB2ED" w14:textId="5436B6DA" w:rsidR="00745AD8" w:rsidRPr="00745AD8" w:rsidRDefault="00745AD8" w:rsidP="0013652A">
            <w:pPr>
              <w:rPr>
                <w:b w:val="0"/>
                <w:sz w:val="20"/>
              </w:rPr>
            </w:pPr>
            <w:r w:rsidRPr="00745AD8">
              <w:rPr>
                <w:b w:val="0"/>
                <w:sz w:val="20"/>
              </w:rPr>
              <w:t>Total materials/services expense</w:t>
            </w:r>
            <w:r>
              <w:rPr>
                <w:b w:val="0"/>
                <w:sz w:val="20"/>
              </w:rPr>
              <w:t>s</w:t>
            </w:r>
          </w:p>
        </w:tc>
        <w:tc>
          <w:tcPr>
            <w:tcW w:w="1710" w:type="dxa"/>
          </w:tcPr>
          <w:p w14:paraId="5A2918A5" w14:textId="3FDBAE93" w:rsidR="00745AD8" w:rsidRPr="00745AD8" w:rsidRDefault="00745AD8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TOT_PUR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$4,556,540</w:t>
            </w:r>
            <w:r>
              <w:fldChar w:fldCharType="end"/>
            </w:r>
          </w:p>
        </w:tc>
      </w:tr>
      <w:tr w:rsidR="00745AD8" w14:paraId="2336C379" w14:textId="77777777" w:rsidTr="00066F27">
        <w:trPr>
          <w:trHeight w:val="331"/>
        </w:trPr>
        <w:tc>
          <w:tcPr>
            <w:tcW w:w="9720" w:type="dxa"/>
          </w:tcPr>
          <w:p w14:paraId="79AFB5C7" w14:textId="3A499D96" w:rsidR="00745AD8" w:rsidRPr="00745AD8" w:rsidRDefault="00745AD8" w:rsidP="0013652A">
            <w:pPr>
              <w:rPr>
                <w:b w:val="0"/>
                <w:sz w:val="20"/>
              </w:rPr>
            </w:pPr>
            <w:r w:rsidRPr="00745AD8">
              <w:rPr>
                <w:b w:val="0"/>
                <w:sz w:val="20"/>
              </w:rPr>
              <w:t>Preservation services</w:t>
            </w:r>
          </w:p>
        </w:tc>
        <w:tc>
          <w:tcPr>
            <w:tcW w:w="1710" w:type="dxa"/>
          </w:tcPr>
          <w:p w14:paraId="64DD91FF" w14:textId="3C1C3C70" w:rsidR="00745AD8" w:rsidRPr="00745AD8" w:rsidRDefault="00745AD8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PRSV_PUR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$4,162</w:t>
            </w:r>
            <w:r>
              <w:fldChar w:fldCharType="end"/>
            </w:r>
          </w:p>
        </w:tc>
      </w:tr>
      <w:tr w:rsidR="00745AD8" w14:paraId="5ADEB0B3" w14:textId="77777777" w:rsidTr="00066F27">
        <w:trPr>
          <w:trHeight w:val="331"/>
        </w:trPr>
        <w:tc>
          <w:tcPr>
            <w:tcW w:w="9720" w:type="dxa"/>
          </w:tcPr>
          <w:p w14:paraId="7ABEBF7C" w14:textId="43C0BD9B" w:rsidR="00745AD8" w:rsidRPr="00745AD8" w:rsidRDefault="00745AD8" w:rsidP="0013652A">
            <w:pPr>
              <w:rPr>
                <w:b w:val="0"/>
                <w:sz w:val="20"/>
              </w:rPr>
            </w:pPr>
            <w:r w:rsidRPr="00745AD8">
              <w:rPr>
                <w:b w:val="0"/>
                <w:sz w:val="20"/>
              </w:rPr>
              <w:t>All other operations and maintenance expenses</w:t>
            </w:r>
          </w:p>
        </w:tc>
        <w:tc>
          <w:tcPr>
            <w:tcW w:w="1710" w:type="dxa"/>
          </w:tcPr>
          <w:p w14:paraId="02C501B2" w14:textId="3AD179C0" w:rsidR="00745AD8" w:rsidRPr="00745AD8" w:rsidRDefault="00745AD8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MAINT_PUR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$741,111</w:t>
            </w:r>
            <w:r>
              <w:fldChar w:fldCharType="end"/>
            </w:r>
          </w:p>
        </w:tc>
      </w:tr>
      <w:tr w:rsidR="00745AD8" w14:paraId="5D2A8A5B" w14:textId="77777777" w:rsidTr="00066F27">
        <w:trPr>
          <w:trHeight w:val="331"/>
        </w:trPr>
        <w:tc>
          <w:tcPr>
            <w:tcW w:w="9720" w:type="dxa"/>
          </w:tcPr>
          <w:p w14:paraId="1B79DE53" w14:textId="6A25B5EA" w:rsidR="00745AD8" w:rsidRPr="00745AD8" w:rsidRDefault="00745AD8" w:rsidP="0013652A">
            <w:pPr>
              <w:rPr>
                <w:b w:val="0"/>
                <w:sz w:val="20"/>
              </w:rPr>
            </w:pPr>
            <w:r w:rsidRPr="00745AD8">
              <w:rPr>
                <w:b w:val="0"/>
                <w:sz w:val="20"/>
              </w:rPr>
              <w:t>Total operations and maintenance expenses</w:t>
            </w:r>
          </w:p>
        </w:tc>
        <w:tc>
          <w:tcPr>
            <w:tcW w:w="1710" w:type="dxa"/>
          </w:tcPr>
          <w:p w14:paraId="2D52D10C" w14:textId="72A90E4C" w:rsidR="00745AD8" w:rsidRPr="00745AD8" w:rsidRDefault="00745AD8" w:rsidP="0013652A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OP_PUR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$745,273</w:t>
            </w:r>
            <w:r>
              <w:fldChar w:fldCharType="end"/>
            </w:r>
          </w:p>
        </w:tc>
      </w:tr>
    </w:tbl>
    <w:p w14:paraId="4282EDF1" w14:textId="0887F258" w:rsidR="00A741B0" w:rsidRDefault="00A741B0" w:rsidP="00A741B0">
      <w:pPr>
        <w:pStyle w:val="Heading1"/>
      </w:pPr>
      <w:r>
        <w:lastRenderedPageBreak/>
        <w:t>HOURS and gATE cOUNT</w:t>
      </w:r>
    </w:p>
    <w:tbl>
      <w:tblPr>
        <w:tblStyle w:val="StatusReportTable"/>
        <w:tblW w:w="4961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9720"/>
        <w:gridCol w:w="1710"/>
      </w:tblGrid>
      <w:tr w:rsidR="00A741B0" w14:paraId="644E1465" w14:textId="77777777" w:rsidTr="002C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720" w:type="dxa"/>
          </w:tcPr>
          <w:p w14:paraId="33EEFDE2" w14:textId="4C7A55C9" w:rsidR="00A741B0" w:rsidRDefault="00A741B0" w:rsidP="002C4EC3">
            <w:pPr>
              <w:pStyle w:val="Heading2"/>
              <w:outlineLvl w:val="1"/>
            </w:pPr>
            <w:r>
              <w:t>HOURS AND gATE cOUNT</w:t>
            </w:r>
          </w:p>
        </w:tc>
        <w:tc>
          <w:tcPr>
            <w:tcW w:w="1710" w:type="dxa"/>
          </w:tcPr>
          <w:p w14:paraId="728E9DF1" w14:textId="77777777" w:rsidR="00A741B0" w:rsidRDefault="00A741B0" w:rsidP="002C4EC3">
            <w:pPr>
              <w:pStyle w:val="Heading2"/>
              <w:outlineLvl w:val="1"/>
            </w:pPr>
            <w:r>
              <w:t>total</w:t>
            </w:r>
          </w:p>
        </w:tc>
      </w:tr>
      <w:tr w:rsidR="00A741B0" w14:paraId="0B91D77A" w14:textId="77777777" w:rsidTr="002C4EC3">
        <w:trPr>
          <w:trHeight w:val="331"/>
        </w:trPr>
        <w:tc>
          <w:tcPr>
            <w:tcW w:w="9720" w:type="dxa"/>
          </w:tcPr>
          <w:p w14:paraId="22714B9F" w14:textId="46151DD8" w:rsidR="00A741B0" w:rsidRPr="006B7FF7" w:rsidRDefault="00520F4F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Hours open in a typical week</w:t>
            </w:r>
          </w:p>
        </w:tc>
        <w:tc>
          <w:tcPr>
            <w:tcW w:w="1710" w:type="dxa"/>
          </w:tcPr>
          <w:p w14:paraId="6F6EDFEF" w14:textId="2E05D79F" w:rsidR="00A741B0" w:rsidRPr="006B7FF7" w:rsidRDefault="00520F4F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HRS_TW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97.50</w:t>
            </w:r>
            <w:r>
              <w:fldChar w:fldCharType="end"/>
            </w:r>
          </w:p>
        </w:tc>
      </w:tr>
      <w:tr w:rsidR="00A741B0" w14:paraId="196DAAF5" w14:textId="77777777" w:rsidTr="002C4EC3">
        <w:trPr>
          <w:trHeight w:val="331"/>
        </w:trPr>
        <w:tc>
          <w:tcPr>
            <w:tcW w:w="9720" w:type="dxa"/>
          </w:tcPr>
          <w:p w14:paraId="75041C56" w14:textId="41F89066" w:rsidR="00A741B0" w:rsidRPr="006B7FF7" w:rsidRDefault="00520F4F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Gate count (annual)</w:t>
            </w:r>
          </w:p>
        </w:tc>
        <w:tc>
          <w:tcPr>
            <w:tcW w:w="1710" w:type="dxa"/>
          </w:tcPr>
          <w:p w14:paraId="39C01836" w14:textId="4FA9D008" w:rsidR="00A741B0" w:rsidRPr="006B7FF7" w:rsidRDefault="00520F4F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GC_AN  \* MERGEFORMAT </w:instrText>
            </w:r>
            <w:r w:rsidR="000743B5">
              <w:fldChar w:fldCharType="separate"/>
            </w:r>
            <w:r>
              <w:fldChar w:fldCharType="end"/>
            </w:r>
          </w:p>
        </w:tc>
      </w:tr>
      <w:tr w:rsidR="00A741B0" w14:paraId="6B1A36F0" w14:textId="77777777" w:rsidTr="002C4EC3">
        <w:trPr>
          <w:trHeight w:val="331"/>
        </w:trPr>
        <w:tc>
          <w:tcPr>
            <w:tcW w:w="9720" w:type="dxa"/>
          </w:tcPr>
          <w:p w14:paraId="1F443C97" w14:textId="3B027E05" w:rsidR="00A741B0" w:rsidRPr="006B7FF7" w:rsidRDefault="00520F4F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Gate count (typical week)</w:t>
            </w:r>
          </w:p>
        </w:tc>
        <w:tc>
          <w:tcPr>
            <w:tcW w:w="1710" w:type="dxa"/>
          </w:tcPr>
          <w:p w14:paraId="17D5408E" w14:textId="37ABC587" w:rsidR="00A741B0" w:rsidRPr="006B7FF7" w:rsidRDefault="00520F4F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GC_TW  \* MERGEFORMAT </w:instrText>
            </w:r>
            <w:r w:rsidR="000743B5">
              <w:fldChar w:fldCharType="separate"/>
            </w:r>
            <w:r>
              <w:fldChar w:fldCharType="end"/>
            </w:r>
          </w:p>
        </w:tc>
      </w:tr>
    </w:tbl>
    <w:p w14:paraId="5A4F41DD" w14:textId="6269FC9E" w:rsidR="00A741B0" w:rsidRDefault="00A741B0" w:rsidP="00A741B0">
      <w:pPr>
        <w:pStyle w:val="Heading1"/>
      </w:pPr>
      <w:r>
        <w:t>COLLECTIONS</w:t>
      </w:r>
    </w:p>
    <w:tbl>
      <w:tblPr>
        <w:tblStyle w:val="StatusReportTable"/>
        <w:tblW w:w="4961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9720"/>
        <w:gridCol w:w="1710"/>
      </w:tblGrid>
      <w:tr w:rsidR="00A741B0" w14:paraId="497E1C94" w14:textId="77777777" w:rsidTr="002C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720" w:type="dxa"/>
          </w:tcPr>
          <w:p w14:paraId="2D9E9AE5" w14:textId="26F7D40C" w:rsidR="00A741B0" w:rsidRDefault="00A741B0" w:rsidP="002C4EC3">
            <w:pPr>
              <w:pStyle w:val="Heading2"/>
              <w:outlineLvl w:val="1"/>
            </w:pPr>
            <w:r>
              <w:t>COLLECTIONS</w:t>
            </w:r>
          </w:p>
        </w:tc>
        <w:tc>
          <w:tcPr>
            <w:tcW w:w="1710" w:type="dxa"/>
          </w:tcPr>
          <w:p w14:paraId="38A91457" w14:textId="77777777" w:rsidR="00A741B0" w:rsidRDefault="00A741B0" w:rsidP="002C4EC3">
            <w:pPr>
              <w:pStyle w:val="Heading2"/>
              <w:outlineLvl w:val="1"/>
            </w:pPr>
            <w:r>
              <w:t>total</w:t>
            </w:r>
          </w:p>
        </w:tc>
      </w:tr>
      <w:tr w:rsidR="00A741B0" w14:paraId="5131A36D" w14:textId="77777777" w:rsidTr="002C4EC3">
        <w:trPr>
          <w:trHeight w:val="331"/>
        </w:trPr>
        <w:tc>
          <w:tcPr>
            <w:tcW w:w="9720" w:type="dxa"/>
          </w:tcPr>
          <w:p w14:paraId="061B44D8" w14:textId="00E6B140" w:rsidR="00A741B0" w:rsidRPr="006B7FF7" w:rsidRDefault="00A741B0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Books volume count</w:t>
            </w:r>
            <w:r w:rsidR="00745AD8">
              <w:rPr>
                <w:b w:val="0"/>
                <w:sz w:val="20"/>
              </w:rPr>
              <w:t xml:space="preserve"> (physical)</w:t>
            </w:r>
          </w:p>
        </w:tc>
        <w:tc>
          <w:tcPr>
            <w:tcW w:w="1710" w:type="dxa"/>
          </w:tcPr>
          <w:p w14:paraId="5F2CB53C" w14:textId="1D8825A1" w:rsidR="00A741B0" w:rsidRPr="006B7FF7" w:rsidRDefault="00E4206A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BK_PH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579,323</w:t>
            </w:r>
            <w:r>
              <w:fldChar w:fldCharType="end"/>
            </w:r>
          </w:p>
        </w:tc>
      </w:tr>
      <w:tr w:rsidR="00A741B0" w14:paraId="78AAAC0E" w14:textId="77777777" w:rsidTr="002C4EC3">
        <w:trPr>
          <w:trHeight w:val="331"/>
        </w:trPr>
        <w:tc>
          <w:tcPr>
            <w:tcW w:w="9720" w:type="dxa"/>
          </w:tcPr>
          <w:p w14:paraId="78576443" w14:textId="3D953B25" w:rsidR="00A741B0" w:rsidRPr="006B7FF7" w:rsidRDefault="007A2A87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Books title count</w:t>
            </w:r>
            <w:r w:rsidR="00745AD8">
              <w:rPr>
                <w:b w:val="0"/>
                <w:sz w:val="20"/>
              </w:rPr>
              <w:t xml:space="preserve"> (physical)</w:t>
            </w:r>
          </w:p>
        </w:tc>
        <w:tc>
          <w:tcPr>
            <w:tcW w:w="1710" w:type="dxa"/>
          </w:tcPr>
          <w:p w14:paraId="4BAE4C1C" w14:textId="7A337599" w:rsidR="00A741B0" w:rsidRPr="006B7FF7" w:rsidRDefault="00E4206A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BK_PH_T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509,882</w:t>
            </w:r>
            <w:r>
              <w:fldChar w:fldCharType="end"/>
            </w:r>
          </w:p>
        </w:tc>
      </w:tr>
      <w:tr w:rsidR="00A741B0" w14:paraId="5556C69B" w14:textId="77777777" w:rsidTr="002C4EC3">
        <w:trPr>
          <w:trHeight w:val="331"/>
        </w:trPr>
        <w:tc>
          <w:tcPr>
            <w:tcW w:w="9720" w:type="dxa"/>
          </w:tcPr>
          <w:p w14:paraId="469785C7" w14:textId="210ADC4D" w:rsidR="00A741B0" w:rsidRPr="006B7FF7" w:rsidRDefault="007A2A87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Serials title count</w:t>
            </w:r>
            <w:r w:rsidR="00745AD8">
              <w:rPr>
                <w:b w:val="0"/>
                <w:sz w:val="20"/>
              </w:rPr>
              <w:t xml:space="preserve"> (physical)</w:t>
            </w:r>
          </w:p>
        </w:tc>
        <w:tc>
          <w:tcPr>
            <w:tcW w:w="1710" w:type="dxa"/>
          </w:tcPr>
          <w:p w14:paraId="3DF40453" w14:textId="4325F8DB" w:rsidR="00A741B0" w:rsidRPr="006B7FF7" w:rsidRDefault="00E4206A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SER_PH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9,326</w:t>
            </w:r>
            <w:r>
              <w:fldChar w:fldCharType="end"/>
            </w:r>
          </w:p>
        </w:tc>
      </w:tr>
      <w:tr w:rsidR="007A2A87" w14:paraId="101B9B60" w14:textId="77777777" w:rsidTr="002C4EC3">
        <w:trPr>
          <w:trHeight w:val="331"/>
        </w:trPr>
        <w:tc>
          <w:tcPr>
            <w:tcW w:w="9720" w:type="dxa"/>
          </w:tcPr>
          <w:p w14:paraId="47E60B4D" w14:textId="4444613F" w:rsidR="007A2A87" w:rsidRPr="00E4206A" w:rsidRDefault="00E4206A" w:rsidP="002C4EC3">
            <w:pPr>
              <w:rPr>
                <w:b w:val="0"/>
                <w:sz w:val="20"/>
              </w:rPr>
            </w:pPr>
            <w:r w:rsidRPr="00E4206A">
              <w:rPr>
                <w:b w:val="0"/>
                <w:sz w:val="20"/>
              </w:rPr>
              <w:t>Media title count (physical)</w:t>
            </w:r>
          </w:p>
        </w:tc>
        <w:tc>
          <w:tcPr>
            <w:tcW w:w="1710" w:type="dxa"/>
          </w:tcPr>
          <w:p w14:paraId="5F4C606A" w14:textId="1A75F844" w:rsidR="007A2A87" w:rsidRPr="00E4206A" w:rsidRDefault="00E4206A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MED_PH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19,974</w:t>
            </w:r>
            <w:r>
              <w:fldChar w:fldCharType="end"/>
            </w:r>
          </w:p>
        </w:tc>
      </w:tr>
      <w:tr w:rsidR="007A2A87" w14:paraId="3679D52C" w14:textId="77777777" w:rsidTr="002C4EC3">
        <w:trPr>
          <w:trHeight w:val="331"/>
        </w:trPr>
        <w:tc>
          <w:tcPr>
            <w:tcW w:w="9720" w:type="dxa"/>
          </w:tcPr>
          <w:p w14:paraId="6752260B" w14:textId="598658CB" w:rsidR="007A2A87" w:rsidRPr="00E4206A" w:rsidRDefault="00E4206A" w:rsidP="002C4EC3">
            <w:pPr>
              <w:rPr>
                <w:b w:val="0"/>
                <w:sz w:val="20"/>
              </w:rPr>
            </w:pPr>
            <w:r w:rsidRPr="00E4206A">
              <w:rPr>
                <w:b w:val="0"/>
                <w:sz w:val="20"/>
              </w:rPr>
              <w:t>Books title count (electronic)</w:t>
            </w:r>
          </w:p>
        </w:tc>
        <w:tc>
          <w:tcPr>
            <w:tcW w:w="1710" w:type="dxa"/>
          </w:tcPr>
          <w:p w14:paraId="558A5208" w14:textId="6C9706E2" w:rsidR="007A2A87" w:rsidRPr="00E4206A" w:rsidRDefault="00E4206A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BK_E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570,209</w:t>
            </w:r>
            <w:r>
              <w:fldChar w:fldCharType="end"/>
            </w:r>
          </w:p>
        </w:tc>
      </w:tr>
      <w:tr w:rsidR="00E4206A" w14:paraId="194293E7" w14:textId="77777777" w:rsidTr="002C4EC3">
        <w:trPr>
          <w:trHeight w:val="331"/>
        </w:trPr>
        <w:tc>
          <w:tcPr>
            <w:tcW w:w="9720" w:type="dxa"/>
          </w:tcPr>
          <w:p w14:paraId="60082FA7" w14:textId="11BD3F5B" w:rsidR="00E4206A" w:rsidRPr="00E4206A" w:rsidRDefault="00E4206A" w:rsidP="002C4EC3">
            <w:pPr>
              <w:rPr>
                <w:b w:val="0"/>
                <w:sz w:val="20"/>
              </w:rPr>
            </w:pPr>
            <w:r w:rsidRPr="00E4206A">
              <w:rPr>
                <w:b w:val="0"/>
                <w:sz w:val="20"/>
              </w:rPr>
              <w:t>Serials title count (electronic)</w:t>
            </w:r>
          </w:p>
        </w:tc>
        <w:tc>
          <w:tcPr>
            <w:tcW w:w="1710" w:type="dxa"/>
          </w:tcPr>
          <w:p w14:paraId="3518F382" w14:textId="4D3C0157" w:rsidR="00E4206A" w:rsidRPr="00E4206A" w:rsidRDefault="00E4206A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SER_E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112,616</w:t>
            </w:r>
            <w:r>
              <w:fldChar w:fldCharType="end"/>
            </w:r>
          </w:p>
        </w:tc>
      </w:tr>
      <w:tr w:rsidR="00E4206A" w14:paraId="23718666" w14:textId="77777777" w:rsidTr="002C4EC3">
        <w:trPr>
          <w:trHeight w:val="331"/>
        </w:trPr>
        <w:tc>
          <w:tcPr>
            <w:tcW w:w="9720" w:type="dxa"/>
          </w:tcPr>
          <w:p w14:paraId="0EBA10B0" w14:textId="32CA01AD" w:rsidR="00E4206A" w:rsidRPr="00E4206A" w:rsidRDefault="00E4206A" w:rsidP="002C4EC3">
            <w:pPr>
              <w:rPr>
                <w:b w:val="0"/>
                <w:sz w:val="20"/>
              </w:rPr>
            </w:pPr>
            <w:r w:rsidRPr="00E4206A">
              <w:rPr>
                <w:b w:val="0"/>
                <w:sz w:val="20"/>
              </w:rPr>
              <w:t>Media title count (electronic)</w:t>
            </w:r>
          </w:p>
        </w:tc>
        <w:tc>
          <w:tcPr>
            <w:tcW w:w="1710" w:type="dxa"/>
          </w:tcPr>
          <w:p w14:paraId="131EE630" w14:textId="09E67161" w:rsidR="00E4206A" w:rsidRPr="00E4206A" w:rsidRDefault="00E4206A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MED_E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178,488</w:t>
            </w:r>
            <w:r>
              <w:fldChar w:fldCharType="end"/>
            </w:r>
          </w:p>
        </w:tc>
      </w:tr>
      <w:tr w:rsidR="00E4206A" w14:paraId="4436936B" w14:textId="77777777" w:rsidTr="002C4EC3">
        <w:trPr>
          <w:trHeight w:val="331"/>
        </w:trPr>
        <w:tc>
          <w:tcPr>
            <w:tcW w:w="9720" w:type="dxa"/>
          </w:tcPr>
          <w:p w14:paraId="179762F7" w14:textId="7CC24570" w:rsidR="00E4206A" w:rsidRPr="00E4206A" w:rsidRDefault="00E4206A" w:rsidP="002C4EC3">
            <w:pPr>
              <w:rPr>
                <w:b w:val="0"/>
                <w:sz w:val="20"/>
              </w:rPr>
            </w:pPr>
            <w:r w:rsidRPr="00E4206A">
              <w:rPr>
                <w:b w:val="0"/>
                <w:sz w:val="20"/>
              </w:rPr>
              <w:t>Databases</w:t>
            </w:r>
          </w:p>
        </w:tc>
        <w:tc>
          <w:tcPr>
            <w:tcW w:w="1710" w:type="dxa"/>
          </w:tcPr>
          <w:p w14:paraId="25BC4F2F" w14:textId="528DF288" w:rsidR="00E4206A" w:rsidRPr="00E4206A" w:rsidRDefault="00E4206A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DTB_E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930</w:t>
            </w:r>
            <w:r>
              <w:fldChar w:fldCharType="end"/>
            </w:r>
          </w:p>
        </w:tc>
      </w:tr>
    </w:tbl>
    <w:p w14:paraId="456EC5B7" w14:textId="700C4DC0" w:rsidR="00A741B0" w:rsidRDefault="00A741B0" w:rsidP="00A741B0">
      <w:pPr>
        <w:pStyle w:val="Heading1"/>
      </w:pPr>
      <w:r>
        <w:t>USAGE</w:t>
      </w:r>
    </w:p>
    <w:tbl>
      <w:tblPr>
        <w:tblStyle w:val="StatusReportTable"/>
        <w:tblW w:w="4961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9720"/>
        <w:gridCol w:w="1710"/>
      </w:tblGrid>
      <w:tr w:rsidR="00A741B0" w14:paraId="129B6C21" w14:textId="77777777" w:rsidTr="002C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720" w:type="dxa"/>
          </w:tcPr>
          <w:p w14:paraId="45A3C855" w14:textId="5C7A3720" w:rsidR="00A741B0" w:rsidRDefault="00A741B0" w:rsidP="002C4EC3">
            <w:pPr>
              <w:pStyle w:val="Heading2"/>
              <w:outlineLvl w:val="1"/>
            </w:pPr>
            <w:r>
              <w:t>PRINT AND DIGITAL</w:t>
            </w:r>
          </w:p>
        </w:tc>
        <w:tc>
          <w:tcPr>
            <w:tcW w:w="1710" w:type="dxa"/>
          </w:tcPr>
          <w:p w14:paraId="37495054" w14:textId="77777777" w:rsidR="00A741B0" w:rsidRDefault="00A741B0" w:rsidP="002C4EC3">
            <w:pPr>
              <w:pStyle w:val="Heading2"/>
              <w:outlineLvl w:val="1"/>
            </w:pPr>
            <w:r>
              <w:t>total</w:t>
            </w:r>
          </w:p>
        </w:tc>
      </w:tr>
      <w:tr w:rsidR="00A741B0" w14:paraId="44023EB5" w14:textId="77777777" w:rsidTr="002C4EC3">
        <w:trPr>
          <w:trHeight w:val="331"/>
        </w:trPr>
        <w:tc>
          <w:tcPr>
            <w:tcW w:w="9720" w:type="dxa"/>
          </w:tcPr>
          <w:p w14:paraId="6F8FD7A5" w14:textId="4F5E03A4" w:rsidR="00A741B0" w:rsidRPr="006B7FF7" w:rsidRDefault="00A741B0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Print circulation </w:t>
            </w:r>
          </w:p>
        </w:tc>
        <w:tc>
          <w:tcPr>
            <w:tcW w:w="1710" w:type="dxa"/>
          </w:tcPr>
          <w:p w14:paraId="7C50D4D7" w14:textId="389757A8" w:rsidR="00A741B0" w:rsidRPr="006B7FF7" w:rsidRDefault="00ED0978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ICIRC_PH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20,996</w:t>
            </w:r>
            <w:r>
              <w:fldChar w:fldCharType="end"/>
            </w:r>
          </w:p>
        </w:tc>
      </w:tr>
      <w:tr w:rsidR="00A741B0" w14:paraId="2A439186" w14:textId="77777777" w:rsidTr="002C4EC3">
        <w:trPr>
          <w:trHeight w:val="331"/>
        </w:trPr>
        <w:tc>
          <w:tcPr>
            <w:tcW w:w="9720" w:type="dxa"/>
          </w:tcPr>
          <w:p w14:paraId="252C704F" w14:textId="29D731D3" w:rsidR="00A741B0" w:rsidRPr="006B7FF7" w:rsidRDefault="00ED0978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Digital</w:t>
            </w:r>
            <w:r w:rsidR="00A741B0">
              <w:rPr>
                <w:b w:val="0"/>
                <w:sz w:val="20"/>
              </w:rPr>
              <w:t xml:space="preserve"> circulation</w:t>
            </w:r>
          </w:p>
        </w:tc>
        <w:tc>
          <w:tcPr>
            <w:tcW w:w="1710" w:type="dxa"/>
          </w:tcPr>
          <w:p w14:paraId="34DD5646" w14:textId="726F461F" w:rsidR="00A741B0" w:rsidRPr="006B7FF7" w:rsidRDefault="00ED0978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ICIRC_E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563,174</w:t>
            </w:r>
            <w:r>
              <w:fldChar w:fldCharType="end"/>
            </w:r>
          </w:p>
        </w:tc>
      </w:tr>
      <w:tr w:rsidR="00A741B0" w14:paraId="151463E3" w14:textId="77777777" w:rsidTr="002C4EC3">
        <w:trPr>
          <w:trHeight w:val="331"/>
        </w:trPr>
        <w:tc>
          <w:tcPr>
            <w:tcW w:w="9720" w:type="dxa"/>
          </w:tcPr>
          <w:p w14:paraId="7D329033" w14:textId="67F6814B" w:rsidR="00A741B0" w:rsidRPr="006B7FF7" w:rsidRDefault="00A741B0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Institutional depository usage</w:t>
            </w:r>
          </w:p>
        </w:tc>
        <w:tc>
          <w:tcPr>
            <w:tcW w:w="1710" w:type="dxa"/>
          </w:tcPr>
          <w:p w14:paraId="17D30285" w14:textId="0D358E0A" w:rsidR="00A741B0" w:rsidRPr="006B7FF7" w:rsidRDefault="00E4206A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REP_USE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68,328</w:t>
            </w:r>
            <w:r>
              <w:fldChar w:fldCharType="end"/>
            </w:r>
          </w:p>
        </w:tc>
      </w:tr>
    </w:tbl>
    <w:p w14:paraId="4CC579CD" w14:textId="4C7AC299" w:rsidR="007A2A87" w:rsidRDefault="007A2A87" w:rsidP="007A2A87">
      <w:pPr>
        <w:pStyle w:val="Heading1"/>
      </w:pPr>
      <w:r>
        <w:t>teaching and learning</w:t>
      </w:r>
    </w:p>
    <w:tbl>
      <w:tblPr>
        <w:tblStyle w:val="StatusReportTable"/>
        <w:tblW w:w="4961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9720"/>
        <w:gridCol w:w="1710"/>
      </w:tblGrid>
      <w:tr w:rsidR="007A2A87" w14:paraId="4A3C8240" w14:textId="77777777" w:rsidTr="002C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720" w:type="dxa"/>
          </w:tcPr>
          <w:p w14:paraId="4EDE879C" w14:textId="740D746A" w:rsidR="007A2A87" w:rsidRDefault="007A2A87" w:rsidP="002C4EC3">
            <w:pPr>
              <w:pStyle w:val="Heading2"/>
              <w:outlineLvl w:val="1"/>
            </w:pPr>
            <w:r>
              <w:t>information services</w:t>
            </w:r>
          </w:p>
        </w:tc>
        <w:tc>
          <w:tcPr>
            <w:tcW w:w="1710" w:type="dxa"/>
          </w:tcPr>
          <w:p w14:paraId="4A055937" w14:textId="77777777" w:rsidR="007A2A87" w:rsidRDefault="007A2A87" w:rsidP="002C4EC3">
            <w:pPr>
              <w:pStyle w:val="Heading2"/>
              <w:outlineLvl w:val="1"/>
            </w:pPr>
            <w:r>
              <w:t>total</w:t>
            </w:r>
          </w:p>
        </w:tc>
      </w:tr>
      <w:tr w:rsidR="007A2A87" w14:paraId="36B705B2" w14:textId="77777777" w:rsidTr="002C4EC3">
        <w:trPr>
          <w:trHeight w:val="331"/>
        </w:trPr>
        <w:tc>
          <w:tcPr>
            <w:tcW w:w="9720" w:type="dxa"/>
          </w:tcPr>
          <w:p w14:paraId="0E5DA0FA" w14:textId="2EC1D30D" w:rsidR="007A2A87" w:rsidRPr="006B7FF7" w:rsidRDefault="007A2A87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Reference transactions</w:t>
            </w:r>
          </w:p>
        </w:tc>
        <w:tc>
          <w:tcPr>
            <w:tcW w:w="1710" w:type="dxa"/>
          </w:tcPr>
          <w:p w14:paraId="38F5547D" w14:textId="03450A4F" w:rsidR="007A2A87" w:rsidRPr="006B7FF7" w:rsidRDefault="00520F4F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TRSN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1,665</w:t>
            </w:r>
            <w:r>
              <w:fldChar w:fldCharType="end"/>
            </w:r>
          </w:p>
        </w:tc>
      </w:tr>
      <w:tr w:rsidR="007A2A87" w14:paraId="666CF4ED" w14:textId="77777777" w:rsidTr="002C4EC3">
        <w:trPr>
          <w:trHeight w:val="331"/>
        </w:trPr>
        <w:tc>
          <w:tcPr>
            <w:tcW w:w="9720" w:type="dxa"/>
          </w:tcPr>
          <w:p w14:paraId="26623FAE" w14:textId="72CE85F6" w:rsidR="007A2A87" w:rsidRPr="006B7FF7" w:rsidRDefault="007A2A87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Number of presentations</w:t>
            </w:r>
          </w:p>
        </w:tc>
        <w:tc>
          <w:tcPr>
            <w:tcW w:w="1710" w:type="dxa"/>
          </w:tcPr>
          <w:p w14:paraId="2231AAAA" w14:textId="11A93830" w:rsidR="007A2A87" w:rsidRPr="006B7FF7" w:rsidRDefault="00520F4F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PRS_TOT_C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267</w:t>
            </w:r>
            <w:r>
              <w:fldChar w:fldCharType="end"/>
            </w:r>
          </w:p>
        </w:tc>
      </w:tr>
      <w:tr w:rsidR="007A2A87" w14:paraId="6A509741" w14:textId="77777777" w:rsidTr="002C4EC3">
        <w:trPr>
          <w:trHeight w:val="331"/>
        </w:trPr>
        <w:tc>
          <w:tcPr>
            <w:tcW w:w="9720" w:type="dxa"/>
          </w:tcPr>
          <w:p w14:paraId="7CFD18A3" w14:textId="795C4710" w:rsidR="007A2A87" w:rsidRPr="006B7FF7" w:rsidRDefault="007A2A87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Attendance</w:t>
            </w:r>
          </w:p>
        </w:tc>
        <w:tc>
          <w:tcPr>
            <w:tcW w:w="1710" w:type="dxa"/>
          </w:tcPr>
          <w:p w14:paraId="14A71EAD" w14:textId="5548C65D" w:rsidR="007A2A87" w:rsidRPr="006B7FF7" w:rsidRDefault="00520F4F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TOT_ATT_PH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5,329</w:t>
            </w:r>
            <w:r>
              <w:fldChar w:fldCharType="end"/>
            </w:r>
          </w:p>
        </w:tc>
      </w:tr>
    </w:tbl>
    <w:p w14:paraId="0A7B6620" w14:textId="4D2AAF2F" w:rsidR="007A2A87" w:rsidRDefault="007A2A87" w:rsidP="007A2A87">
      <w:pPr>
        <w:pStyle w:val="Heading1"/>
      </w:pPr>
      <w:r>
        <w:t>Student enrollment</w:t>
      </w:r>
    </w:p>
    <w:tbl>
      <w:tblPr>
        <w:tblStyle w:val="StatusReportTable"/>
        <w:tblW w:w="4961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9720"/>
        <w:gridCol w:w="1710"/>
      </w:tblGrid>
      <w:tr w:rsidR="007A2A87" w14:paraId="36C90E10" w14:textId="77777777" w:rsidTr="002C4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9720" w:type="dxa"/>
          </w:tcPr>
          <w:p w14:paraId="3B099AF7" w14:textId="0689AB19" w:rsidR="007A2A87" w:rsidRDefault="007A2A87" w:rsidP="002C4EC3">
            <w:pPr>
              <w:pStyle w:val="Heading2"/>
              <w:outlineLvl w:val="1"/>
            </w:pPr>
            <w:r>
              <w:t>Student enrollment</w:t>
            </w:r>
          </w:p>
        </w:tc>
        <w:tc>
          <w:tcPr>
            <w:tcW w:w="1710" w:type="dxa"/>
          </w:tcPr>
          <w:p w14:paraId="7A8AB830" w14:textId="77777777" w:rsidR="007A2A87" w:rsidRDefault="007A2A87" w:rsidP="002C4EC3">
            <w:pPr>
              <w:pStyle w:val="Heading2"/>
              <w:outlineLvl w:val="1"/>
            </w:pPr>
            <w:r>
              <w:t>total</w:t>
            </w:r>
          </w:p>
        </w:tc>
      </w:tr>
      <w:tr w:rsidR="007A2A87" w14:paraId="38F1DB8C" w14:textId="77777777" w:rsidTr="002C4EC3">
        <w:trPr>
          <w:trHeight w:val="331"/>
        </w:trPr>
        <w:tc>
          <w:tcPr>
            <w:tcW w:w="9720" w:type="dxa"/>
          </w:tcPr>
          <w:p w14:paraId="5A2D42C5" w14:textId="10E189E1" w:rsidR="007A2A87" w:rsidRPr="006B7FF7" w:rsidRDefault="007A2A87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Full-time equivalents</w:t>
            </w:r>
          </w:p>
        </w:tc>
        <w:tc>
          <w:tcPr>
            <w:tcW w:w="1710" w:type="dxa"/>
          </w:tcPr>
          <w:p w14:paraId="156759EF" w14:textId="4D7C01E0" w:rsidR="007A2A87" w:rsidRPr="006B7FF7" w:rsidRDefault="00520F4F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ST_FTE  \* MERGEFORMAT </w:instrText>
            </w:r>
            <w:r>
              <w:fldChar w:fldCharType="separate"/>
            </w:r>
            <w:r>
              <w:rPr>
                <w:b w:val="0"/>
                <w:noProof/>
                <w:sz w:val="20"/>
              </w:rPr>
              <w:t>23,884</w:t>
            </w:r>
            <w:r>
              <w:fldChar w:fldCharType="end"/>
            </w:r>
          </w:p>
        </w:tc>
      </w:tr>
      <w:tr w:rsidR="007A2A87" w14:paraId="7E13082F" w14:textId="77777777" w:rsidTr="002C4EC3">
        <w:trPr>
          <w:trHeight w:val="331"/>
        </w:trPr>
        <w:tc>
          <w:tcPr>
            <w:tcW w:w="9720" w:type="dxa"/>
          </w:tcPr>
          <w:p w14:paraId="31806CC4" w14:textId="3FB0D809" w:rsidR="007A2A87" w:rsidRPr="006B7FF7" w:rsidRDefault="007A2A87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Full-time undergraduate</w:t>
            </w:r>
          </w:p>
        </w:tc>
        <w:tc>
          <w:tcPr>
            <w:tcW w:w="1710" w:type="dxa"/>
          </w:tcPr>
          <w:p w14:paraId="26D96C0D" w14:textId="0D0A86FF" w:rsidR="007A2A87" w:rsidRPr="006B7FF7" w:rsidRDefault="00520F4F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HEADC_FTU  \* MERGEFORMAT </w:instrText>
            </w:r>
            <w:r w:rsidR="000743B5">
              <w:fldChar w:fldCharType="separate"/>
            </w:r>
            <w:r>
              <w:fldChar w:fldCharType="end"/>
            </w:r>
          </w:p>
        </w:tc>
      </w:tr>
      <w:tr w:rsidR="007A2A87" w14:paraId="69723544" w14:textId="77777777" w:rsidTr="002C4EC3">
        <w:trPr>
          <w:trHeight w:val="331"/>
        </w:trPr>
        <w:tc>
          <w:tcPr>
            <w:tcW w:w="9720" w:type="dxa"/>
          </w:tcPr>
          <w:p w14:paraId="3B2DEEA2" w14:textId="57E67D85" w:rsidR="007A2A87" w:rsidRPr="006B7FF7" w:rsidRDefault="007A2A87" w:rsidP="002C4EC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Full-time graduate</w:t>
            </w:r>
          </w:p>
        </w:tc>
        <w:tc>
          <w:tcPr>
            <w:tcW w:w="1710" w:type="dxa"/>
          </w:tcPr>
          <w:p w14:paraId="6C28848E" w14:textId="6755C5AA" w:rsidR="007A2A87" w:rsidRPr="006B7FF7" w:rsidRDefault="00520F4F" w:rsidP="002C4EC3">
            <w:pPr>
              <w:rPr>
                <w:b w:val="0"/>
                <w:sz w:val="20"/>
              </w:rPr>
            </w:pPr>
            <w:r>
              <w:fldChar w:fldCharType="begin"/>
            </w:r>
            <w:r>
              <w:rPr>
                <w:b w:val="0"/>
                <w:sz w:val="20"/>
              </w:rPr>
              <w:instrText xml:space="preserve"> MERGEFIELD  HEADC_FTG  \* MERGEFORMAT </w:instrText>
            </w:r>
            <w:r w:rsidR="000743B5">
              <w:fldChar w:fldCharType="separate"/>
            </w:r>
            <w:r>
              <w:fldChar w:fldCharType="end"/>
            </w:r>
          </w:p>
        </w:tc>
      </w:tr>
    </w:tbl>
    <w:p w14:paraId="4A19C960" w14:textId="77777777" w:rsidR="00A741B0" w:rsidRPr="00012A89" w:rsidRDefault="00A741B0" w:rsidP="00A741B0">
      <w:pPr>
        <w:pStyle w:val="Heading1"/>
        <w:ind w:left="0"/>
        <w:rPr>
          <w:sz w:val="2"/>
        </w:rPr>
      </w:pPr>
    </w:p>
    <w:p w14:paraId="4B82E68B" w14:textId="63C2FABB" w:rsidR="005A2C96" w:rsidRDefault="008E053B" w:rsidP="005A2C96">
      <w:pPr>
        <w:pStyle w:val="Heading1"/>
      </w:pPr>
      <w:r>
        <w:lastRenderedPageBreak/>
        <w:t>key ratios</w:t>
      </w:r>
    </w:p>
    <w:p w14:paraId="5A2938F7" w14:textId="514266FE" w:rsidR="008E053B" w:rsidRDefault="00066F27" w:rsidP="008E053B">
      <w:r>
        <w:t>Thank you for submitting your data.</w:t>
      </w:r>
      <w:r w:rsidR="008E053B">
        <w:t xml:space="preserve"> As a token of our appreciation for your participation, we are providing your results based recommended benchmarks in the ACRL Standards for Libraries in Higher Education.</w:t>
      </w:r>
      <w:r>
        <w:t xml:space="preserve">  </w:t>
      </w:r>
      <w:r w:rsidR="00DD0F21">
        <w:t>We will provide a summary of the aggregated data by Carnegie Classification in June as an additional appreciation for your participation.</w:t>
      </w:r>
      <w:r w:rsidR="007A2A87">
        <w:br/>
      </w:r>
    </w:p>
    <w:p w14:paraId="7B75FF74" w14:textId="53795555" w:rsidR="006D60F8" w:rsidRDefault="006D60F8" w:rsidP="008E053B">
      <w:r>
        <w:t>SERVICES</w:t>
      </w:r>
    </w:p>
    <w:p w14:paraId="1515E890" w14:textId="03CC2CD0" w:rsidR="00066F27" w:rsidRDefault="00066F27" w:rsidP="008E053B">
      <w:pPr>
        <w:pStyle w:val="ListParagraph"/>
        <w:numPr>
          <w:ilvl w:val="0"/>
          <w:numId w:val="6"/>
        </w:numPr>
      </w:pPr>
      <w:r>
        <w:t>Participants at group presentations per FTE enrolled student</w:t>
      </w:r>
      <w:r w:rsidR="00ED0978">
        <w:t xml:space="preserve">: </w:t>
      </w:r>
      <w:r w:rsidR="00720D94">
        <w:rPr>
          <w:noProof/>
        </w:rPr>
        <w:fldChar w:fldCharType="begin"/>
      </w:r>
      <w:r w:rsidR="00720D94">
        <w:rPr>
          <w:noProof/>
        </w:rPr>
        <w:instrText xml:space="preserve"> MERGEFIELD  PART_ENR_STD  \* MERGEFORMAT </w:instrText>
      </w:r>
      <w:r w:rsidR="00720D94">
        <w:rPr>
          <w:noProof/>
        </w:rPr>
        <w:fldChar w:fldCharType="separate"/>
      </w:r>
      <w:r w:rsidR="00ED0978">
        <w:rPr>
          <w:noProof/>
        </w:rPr>
        <w:t>0.22</w:t>
      </w:r>
      <w:r w:rsidR="00720D94">
        <w:rPr>
          <w:noProof/>
        </w:rPr>
        <w:fldChar w:fldCharType="end"/>
      </w:r>
    </w:p>
    <w:p w14:paraId="123318F6" w14:textId="70CB6D60" w:rsidR="008E053B" w:rsidRDefault="008E053B" w:rsidP="00066F27">
      <w:pPr>
        <w:pStyle w:val="ListParagraph"/>
        <w:numPr>
          <w:ilvl w:val="0"/>
          <w:numId w:val="6"/>
        </w:numPr>
      </w:pPr>
      <w:r>
        <w:t>Reference transactions per full-time student and per part-time student</w:t>
      </w:r>
      <w:r w:rsidR="00ED0978">
        <w:t xml:space="preserve">: </w:t>
      </w:r>
      <w:r w:rsidR="00720D94">
        <w:rPr>
          <w:noProof/>
        </w:rPr>
        <w:fldChar w:fldCharType="begin"/>
      </w:r>
      <w:r w:rsidR="00720D94">
        <w:rPr>
          <w:noProof/>
        </w:rPr>
        <w:instrText xml:space="preserve"> MERGEFIELD  REF_HEADC  \* MERGEFORMAT </w:instrText>
      </w:r>
      <w:r w:rsidR="00720D94">
        <w:rPr>
          <w:noProof/>
        </w:rPr>
        <w:fldChar w:fldCharType="separate"/>
      </w:r>
      <w:r w:rsidR="00ED0978">
        <w:rPr>
          <w:noProof/>
        </w:rPr>
        <w:t>0.06</w:t>
      </w:r>
      <w:r w:rsidR="00720D94">
        <w:rPr>
          <w:noProof/>
        </w:rPr>
        <w:fldChar w:fldCharType="end"/>
      </w:r>
    </w:p>
    <w:p w14:paraId="472FF15D" w14:textId="421F901D" w:rsidR="006D60F8" w:rsidRDefault="006D60F8" w:rsidP="006D60F8"/>
    <w:p w14:paraId="4FE86F31" w14:textId="42091322" w:rsidR="006D60F8" w:rsidRDefault="006D60F8" w:rsidP="006D60F8">
      <w:r>
        <w:t>EXPENDITURES</w:t>
      </w:r>
    </w:p>
    <w:p w14:paraId="240F7670" w14:textId="4F0B4BE9" w:rsidR="008E053B" w:rsidRDefault="008E053B" w:rsidP="00066F27">
      <w:pPr>
        <w:pStyle w:val="ListParagraph"/>
        <w:numPr>
          <w:ilvl w:val="0"/>
          <w:numId w:val="6"/>
        </w:numPr>
      </w:pPr>
      <w:r>
        <w:t>Total library materials expenditures per FTE enrolled student</w:t>
      </w:r>
      <w:r w:rsidR="00ED0978">
        <w:t xml:space="preserve">: </w:t>
      </w:r>
      <w:r w:rsidR="00720D94">
        <w:rPr>
          <w:noProof/>
        </w:rPr>
        <w:fldChar w:fldCharType="begin"/>
      </w:r>
      <w:r w:rsidR="00720D94">
        <w:rPr>
          <w:noProof/>
        </w:rPr>
        <w:instrText xml:space="preserve"> MERGEFIELD  TOT_COLL_HEADC  \* MERGEFORMAT </w:instrText>
      </w:r>
      <w:r w:rsidR="00720D94">
        <w:rPr>
          <w:noProof/>
        </w:rPr>
        <w:fldChar w:fldCharType="separate"/>
      </w:r>
      <w:r w:rsidR="00576D98">
        <w:rPr>
          <w:noProof/>
        </w:rPr>
        <w:t>$156.51</w:t>
      </w:r>
      <w:r w:rsidR="00720D94">
        <w:rPr>
          <w:noProof/>
        </w:rPr>
        <w:fldChar w:fldCharType="end"/>
      </w:r>
    </w:p>
    <w:p w14:paraId="7F6C00EF" w14:textId="56FE424E" w:rsidR="006D60F8" w:rsidRDefault="006D60F8" w:rsidP="006D60F8">
      <w:pPr>
        <w:pStyle w:val="ListParagraph"/>
        <w:numPr>
          <w:ilvl w:val="0"/>
          <w:numId w:val="6"/>
        </w:numPr>
      </w:pPr>
      <w:r>
        <w:t xml:space="preserve">Materials expenditures as a percentage of total library expenditures: </w:t>
      </w:r>
      <w:r>
        <w:rPr>
          <w:noProof/>
        </w:rPr>
        <w:fldChar w:fldCharType="begin"/>
      </w:r>
      <w:r>
        <w:rPr>
          <w:noProof/>
        </w:rPr>
        <w:instrText xml:space="preserve"> MERGEFIELD  TOTMAT_TOTEXP_PERC  \* MERGEFORMAT </w:instrText>
      </w:r>
      <w:r>
        <w:rPr>
          <w:noProof/>
        </w:rPr>
        <w:fldChar w:fldCharType="separate"/>
      </w:r>
      <w:r>
        <w:rPr>
          <w:noProof/>
        </w:rPr>
        <w:t>57.97%</w:t>
      </w:r>
      <w:r>
        <w:rPr>
          <w:noProof/>
        </w:rPr>
        <w:fldChar w:fldCharType="end"/>
      </w:r>
    </w:p>
    <w:p w14:paraId="73428BC7" w14:textId="55B61B8B" w:rsidR="006D60F8" w:rsidRDefault="006D60F8" w:rsidP="006D60F8">
      <w:pPr>
        <w:pStyle w:val="ListParagraph"/>
        <w:numPr>
          <w:ilvl w:val="0"/>
          <w:numId w:val="6"/>
        </w:numPr>
      </w:pPr>
      <w:r>
        <w:t xml:space="preserve">Total operating expenditures per FTE enrolled student: </w:t>
      </w:r>
      <w:r>
        <w:rPr>
          <w:noProof/>
        </w:rPr>
        <w:fldChar w:fldCharType="begin"/>
      </w:r>
      <w:r>
        <w:rPr>
          <w:noProof/>
        </w:rPr>
        <w:instrText xml:space="preserve"> MERGEFIELD  TOT_OP_FTE  \* MERGEFORMAT </w:instrText>
      </w:r>
      <w:r>
        <w:rPr>
          <w:noProof/>
        </w:rPr>
        <w:fldChar w:fldCharType="separate"/>
      </w:r>
      <w:r>
        <w:rPr>
          <w:noProof/>
        </w:rPr>
        <w:t>$329.12</w:t>
      </w:r>
      <w:r>
        <w:rPr>
          <w:noProof/>
        </w:rPr>
        <w:fldChar w:fldCharType="end"/>
      </w:r>
    </w:p>
    <w:p w14:paraId="464B753F" w14:textId="76362283" w:rsidR="006D60F8" w:rsidRDefault="006D60F8" w:rsidP="006D60F8">
      <w:pPr>
        <w:pStyle w:val="ListParagraph"/>
        <w:numPr>
          <w:ilvl w:val="0"/>
          <w:numId w:val="6"/>
        </w:numPr>
      </w:pPr>
      <w:r>
        <w:t xml:space="preserve">Cost per hour open: </w:t>
      </w:r>
      <w:r>
        <w:rPr>
          <w:noProof/>
        </w:rPr>
        <w:fldChar w:fldCharType="begin"/>
      </w:r>
      <w:r>
        <w:rPr>
          <w:noProof/>
        </w:rPr>
        <w:instrText xml:space="preserve"> MERGEFIELD  COST_HOURSOPEN  \* MERGEFORMAT </w:instrText>
      </w:r>
      <w:r>
        <w:rPr>
          <w:noProof/>
        </w:rPr>
        <w:fldChar w:fldCharType="separate"/>
      </w:r>
      <w:r>
        <w:rPr>
          <w:noProof/>
        </w:rPr>
        <w:t>$1,550</w:t>
      </w:r>
      <w:r>
        <w:rPr>
          <w:noProof/>
        </w:rPr>
        <w:fldChar w:fldCharType="end"/>
      </w:r>
    </w:p>
    <w:p w14:paraId="539DB61F" w14:textId="694075FD" w:rsidR="006D60F8" w:rsidRDefault="006D60F8" w:rsidP="006D60F8"/>
    <w:p w14:paraId="68FB50BC" w14:textId="6C2F7A51" w:rsidR="006D60F8" w:rsidRDefault="006D60F8" w:rsidP="006D60F8">
      <w:r>
        <w:t>COLLECTIONS</w:t>
      </w:r>
    </w:p>
    <w:p w14:paraId="16BB3568" w14:textId="3AB4BB84" w:rsidR="008E053B" w:rsidRDefault="008E053B" w:rsidP="00066F27">
      <w:pPr>
        <w:pStyle w:val="ListParagraph"/>
        <w:numPr>
          <w:ilvl w:val="0"/>
          <w:numId w:val="6"/>
        </w:numPr>
      </w:pPr>
      <w:r>
        <w:t>Number of titles (physical + electronic) per FTE enrolled student</w:t>
      </w:r>
      <w:r w:rsidR="00ED0978">
        <w:t xml:space="preserve">: </w:t>
      </w:r>
      <w:r w:rsidR="00720D94">
        <w:rPr>
          <w:noProof/>
        </w:rPr>
        <w:fldChar w:fldCharType="begin"/>
      </w:r>
      <w:r w:rsidR="00720D94">
        <w:rPr>
          <w:noProof/>
        </w:rPr>
        <w:instrText xml:space="preserve"> MERGEFIELD  TTL_STUDFTE  \* MERGEFORMAT </w:instrText>
      </w:r>
      <w:r w:rsidR="00720D94">
        <w:rPr>
          <w:noProof/>
        </w:rPr>
        <w:fldChar w:fldCharType="separate"/>
      </w:r>
      <w:r w:rsidR="00742005">
        <w:rPr>
          <w:noProof/>
        </w:rPr>
        <w:t>45.22</w:t>
      </w:r>
      <w:r w:rsidR="00720D94">
        <w:rPr>
          <w:noProof/>
        </w:rPr>
        <w:fldChar w:fldCharType="end"/>
      </w:r>
    </w:p>
    <w:p w14:paraId="756C4079" w14:textId="2C5E369D" w:rsidR="00D94A0A" w:rsidRDefault="00D94A0A" w:rsidP="00066F27">
      <w:pPr>
        <w:pStyle w:val="ListParagraph"/>
        <w:numPr>
          <w:ilvl w:val="0"/>
          <w:numId w:val="6"/>
        </w:numPr>
      </w:pPr>
      <w:r>
        <w:t>Collection use per FTE student</w:t>
      </w:r>
      <w:r w:rsidR="00ED0978">
        <w:t xml:space="preserve">: </w:t>
      </w:r>
      <w:r w:rsidR="00720D94">
        <w:rPr>
          <w:noProof/>
        </w:rPr>
        <w:fldChar w:fldCharType="begin"/>
      </w:r>
      <w:r w:rsidR="00720D94">
        <w:rPr>
          <w:noProof/>
        </w:rPr>
        <w:instrText xml:space="preserve"> MERGEFIELD  CIRC_ST_FTE  \* MERGEFORMAT </w:instrText>
      </w:r>
      <w:r w:rsidR="00720D94">
        <w:rPr>
          <w:noProof/>
        </w:rPr>
        <w:fldChar w:fldCharType="separate"/>
      </w:r>
      <w:r w:rsidR="007E0CEC">
        <w:rPr>
          <w:noProof/>
        </w:rPr>
        <w:t>24.46</w:t>
      </w:r>
      <w:r w:rsidR="00720D94">
        <w:rPr>
          <w:noProof/>
        </w:rPr>
        <w:fldChar w:fldCharType="end"/>
      </w:r>
    </w:p>
    <w:p w14:paraId="3561FAD4" w14:textId="757A63C7" w:rsidR="006D60F8" w:rsidRDefault="006D60F8" w:rsidP="006D60F8"/>
    <w:p w14:paraId="7352BBEE" w14:textId="1EE365F6" w:rsidR="006D60F8" w:rsidRDefault="006D60F8" w:rsidP="006D60F8">
      <w:r>
        <w:t>STAFF</w:t>
      </w:r>
    </w:p>
    <w:p w14:paraId="1DF73E09" w14:textId="1DFE4C01" w:rsidR="00D94A0A" w:rsidRDefault="00D94A0A" w:rsidP="00066F27">
      <w:pPr>
        <w:pStyle w:val="ListParagraph"/>
        <w:numPr>
          <w:ilvl w:val="0"/>
          <w:numId w:val="6"/>
        </w:numPr>
      </w:pPr>
      <w:r>
        <w:t>Salary and wages expenditures as a percentage of total library expenditures</w:t>
      </w:r>
      <w:r w:rsidR="00ED0978">
        <w:t xml:space="preserve">: </w:t>
      </w:r>
      <w:r w:rsidR="00720D94">
        <w:rPr>
          <w:noProof/>
        </w:rPr>
        <w:fldChar w:fldCharType="begin"/>
      </w:r>
      <w:r w:rsidR="00720D94">
        <w:rPr>
          <w:noProof/>
        </w:rPr>
        <w:instrText xml:space="preserve"> MERGEFIELD  TOTSAL_TOTEXP_PERC  \* MERGEFORMAT </w:instrText>
      </w:r>
      <w:r w:rsidR="00720D94">
        <w:rPr>
          <w:noProof/>
        </w:rPr>
        <w:fldChar w:fldCharType="separate"/>
      </w:r>
      <w:r w:rsidR="007E0CEC">
        <w:rPr>
          <w:noProof/>
        </w:rPr>
        <w:t>32.55%</w:t>
      </w:r>
      <w:r w:rsidR="00720D94">
        <w:rPr>
          <w:noProof/>
        </w:rPr>
        <w:fldChar w:fldCharType="end"/>
      </w:r>
    </w:p>
    <w:p w14:paraId="4941F9AC" w14:textId="142238C5" w:rsidR="00D94A0A" w:rsidRDefault="00D94A0A" w:rsidP="00066F27">
      <w:pPr>
        <w:pStyle w:val="ListParagraph"/>
        <w:numPr>
          <w:ilvl w:val="0"/>
          <w:numId w:val="6"/>
        </w:numPr>
      </w:pPr>
      <w:r>
        <w:t>Enrolled students per FTE staff</w:t>
      </w:r>
      <w:r w:rsidR="00ED0978">
        <w:t xml:space="preserve">: </w:t>
      </w:r>
      <w:r w:rsidR="00720D94">
        <w:rPr>
          <w:noProof/>
        </w:rPr>
        <w:fldChar w:fldCharType="begin"/>
      </w:r>
      <w:r w:rsidR="00720D94">
        <w:rPr>
          <w:noProof/>
        </w:rPr>
        <w:instrText xml:space="preserve"> MERGEFIELD  HEADC_STF  \* MERGEFORMAT </w:instrText>
      </w:r>
      <w:r w:rsidR="00720D94">
        <w:rPr>
          <w:noProof/>
        </w:rPr>
        <w:fldChar w:fldCharType="separate"/>
      </w:r>
      <w:r w:rsidR="007B31F6">
        <w:rPr>
          <w:noProof/>
        </w:rPr>
        <w:t>198.05</w:t>
      </w:r>
      <w:r w:rsidR="00720D94">
        <w:rPr>
          <w:noProof/>
        </w:rPr>
        <w:fldChar w:fldCharType="end"/>
      </w:r>
    </w:p>
    <w:p w14:paraId="1AA77EA2" w14:textId="5E99C060" w:rsidR="00D94A0A" w:rsidRDefault="00D94A0A" w:rsidP="00066F27">
      <w:pPr>
        <w:pStyle w:val="ListParagraph"/>
        <w:numPr>
          <w:ilvl w:val="0"/>
          <w:numId w:val="6"/>
        </w:numPr>
      </w:pPr>
      <w:r>
        <w:t>Percentage of professional staff to total staff</w:t>
      </w:r>
      <w:r w:rsidR="00ED0978">
        <w:t xml:space="preserve">: </w:t>
      </w:r>
      <w:r w:rsidR="00720D94">
        <w:rPr>
          <w:noProof/>
        </w:rPr>
        <w:fldChar w:fldCharType="begin"/>
      </w:r>
      <w:r w:rsidR="00720D94">
        <w:rPr>
          <w:noProof/>
        </w:rPr>
        <w:instrText xml:space="preserve"> MERGEFIELD  PER_PROF_TOT  \* MERGEFORMAT </w:instrText>
      </w:r>
      <w:r w:rsidR="00720D94">
        <w:rPr>
          <w:noProof/>
        </w:rPr>
        <w:fldChar w:fldCharType="separate"/>
      </w:r>
      <w:r w:rsidR="007B31F6">
        <w:rPr>
          <w:noProof/>
        </w:rPr>
        <w:t>12.93%</w:t>
      </w:r>
      <w:r w:rsidR="00720D94">
        <w:rPr>
          <w:noProof/>
        </w:rPr>
        <w:fldChar w:fldCharType="end"/>
      </w:r>
    </w:p>
    <w:sectPr w:rsidR="00D94A0A" w:rsidSect="00E30731">
      <w:footerReference w:type="default" r:id="rId8"/>
      <w:pgSz w:w="12240" w:h="15840" w:code="1"/>
      <w:pgMar w:top="245" w:right="360" w:bottom="245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6E59" w14:textId="77777777" w:rsidR="000743B5" w:rsidRDefault="000743B5" w:rsidP="00E02929">
      <w:pPr>
        <w:spacing w:after="0"/>
      </w:pPr>
      <w:r>
        <w:separator/>
      </w:r>
    </w:p>
    <w:p w14:paraId="46BF35D5" w14:textId="77777777" w:rsidR="000743B5" w:rsidRDefault="000743B5"/>
  </w:endnote>
  <w:endnote w:type="continuationSeparator" w:id="0">
    <w:p w14:paraId="5F687491" w14:textId="77777777" w:rsidR="000743B5" w:rsidRDefault="000743B5" w:rsidP="00E02929">
      <w:pPr>
        <w:spacing w:after="0"/>
      </w:pPr>
      <w:r>
        <w:continuationSeparator/>
      </w:r>
    </w:p>
    <w:p w14:paraId="454CD4D6" w14:textId="77777777" w:rsidR="000743B5" w:rsidRDefault="00074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9602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A9C7C9" w14:textId="77777777" w:rsidR="00321F35" w:rsidRDefault="00321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6DEE" w14:textId="77777777" w:rsidR="000743B5" w:rsidRDefault="000743B5" w:rsidP="00E02929">
      <w:pPr>
        <w:spacing w:after="0"/>
      </w:pPr>
      <w:r>
        <w:separator/>
      </w:r>
    </w:p>
    <w:p w14:paraId="5A9715F5" w14:textId="77777777" w:rsidR="000743B5" w:rsidRDefault="000743B5"/>
  </w:footnote>
  <w:footnote w:type="continuationSeparator" w:id="0">
    <w:p w14:paraId="2D9ADE0C" w14:textId="77777777" w:rsidR="000743B5" w:rsidRDefault="000743B5" w:rsidP="00E02929">
      <w:pPr>
        <w:spacing w:after="0"/>
      </w:pPr>
      <w:r>
        <w:continuationSeparator/>
      </w:r>
    </w:p>
    <w:p w14:paraId="2945424F" w14:textId="77777777" w:rsidR="000743B5" w:rsidRDefault="000743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87604A"/>
    <w:multiLevelType w:val="hybridMultilevel"/>
    <w:tmpl w:val="F4F4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C"/>
    <w:rsid w:val="00002E34"/>
    <w:rsid w:val="00012A89"/>
    <w:rsid w:val="000260A9"/>
    <w:rsid w:val="00066F27"/>
    <w:rsid w:val="000743B5"/>
    <w:rsid w:val="000B7024"/>
    <w:rsid w:val="000C215D"/>
    <w:rsid w:val="000C321B"/>
    <w:rsid w:val="0013652A"/>
    <w:rsid w:val="00145D68"/>
    <w:rsid w:val="00166CFC"/>
    <w:rsid w:val="001B0C6F"/>
    <w:rsid w:val="001F31F6"/>
    <w:rsid w:val="0020390E"/>
    <w:rsid w:val="00240B38"/>
    <w:rsid w:val="002517EA"/>
    <w:rsid w:val="00274D9E"/>
    <w:rsid w:val="00290F0F"/>
    <w:rsid w:val="00292EF3"/>
    <w:rsid w:val="0029418F"/>
    <w:rsid w:val="003120E0"/>
    <w:rsid w:val="00317DE5"/>
    <w:rsid w:val="00321270"/>
    <w:rsid w:val="00321F35"/>
    <w:rsid w:val="00380F40"/>
    <w:rsid w:val="0038652D"/>
    <w:rsid w:val="00392E08"/>
    <w:rsid w:val="003C1FC0"/>
    <w:rsid w:val="003C3319"/>
    <w:rsid w:val="003C46A7"/>
    <w:rsid w:val="003D6565"/>
    <w:rsid w:val="0043154D"/>
    <w:rsid w:val="0044378E"/>
    <w:rsid w:val="004502DA"/>
    <w:rsid w:val="004537C5"/>
    <w:rsid w:val="00465B79"/>
    <w:rsid w:val="00495301"/>
    <w:rsid w:val="004A234F"/>
    <w:rsid w:val="004C480B"/>
    <w:rsid w:val="00504074"/>
    <w:rsid w:val="00520F4F"/>
    <w:rsid w:val="005235FF"/>
    <w:rsid w:val="00554FFA"/>
    <w:rsid w:val="00576D98"/>
    <w:rsid w:val="005848AD"/>
    <w:rsid w:val="00587DBA"/>
    <w:rsid w:val="005A1C9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60F8"/>
    <w:rsid w:val="006D7E96"/>
    <w:rsid w:val="006E1492"/>
    <w:rsid w:val="00717354"/>
    <w:rsid w:val="00720D94"/>
    <w:rsid w:val="00723158"/>
    <w:rsid w:val="00742005"/>
    <w:rsid w:val="007455C5"/>
    <w:rsid w:val="00745AD8"/>
    <w:rsid w:val="00781081"/>
    <w:rsid w:val="00785B50"/>
    <w:rsid w:val="00791ED5"/>
    <w:rsid w:val="00794F82"/>
    <w:rsid w:val="007A2A87"/>
    <w:rsid w:val="007A565D"/>
    <w:rsid w:val="007B31F6"/>
    <w:rsid w:val="007B57C2"/>
    <w:rsid w:val="007E0CEC"/>
    <w:rsid w:val="008105F2"/>
    <w:rsid w:val="00813E52"/>
    <w:rsid w:val="0081578A"/>
    <w:rsid w:val="008411EF"/>
    <w:rsid w:val="008A2200"/>
    <w:rsid w:val="008E053B"/>
    <w:rsid w:val="008E3A9C"/>
    <w:rsid w:val="008E448C"/>
    <w:rsid w:val="00913758"/>
    <w:rsid w:val="00923E5C"/>
    <w:rsid w:val="0093672F"/>
    <w:rsid w:val="009455ED"/>
    <w:rsid w:val="00974E1C"/>
    <w:rsid w:val="009B2C61"/>
    <w:rsid w:val="009C3F23"/>
    <w:rsid w:val="009C6AC4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741B0"/>
    <w:rsid w:val="00AA224B"/>
    <w:rsid w:val="00AB2FD7"/>
    <w:rsid w:val="00AB739B"/>
    <w:rsid w:val="00AF1675"/>
    <w:rsid w:val="00B41BE0"/>
    <w:rsid w:val="00B42B3B"/>
    <w:rsid w:val="00B46764"/>
    <w:rsid w:val="00B83AB0"/>
    <w:rsid w:val="00B90FED"/>
    <w:rsid w:val="00BA0F5B"/>
    <w:rsid w:val="00BB4CB0"/>
    <w:rsid w:val="00BD760A"/>
    <w:rsid w:val="00BE05B1"/>
    <w:rsid w:val="00BE36A4"/>
    <w:rsid w:val="00C12475"/>
    <w:rsid w:val="00C551F8"/>
    <w:rsid w:val="00C66BD6"/>
    <w:rsid w:val="00C73764"/>
    <w:rsid w:val="00C96FF0"/>
    <w:rsid w:val="00CA3293"/>
    <w:rsid w:val="00CA4D00"/>
    <w:rsid w:val="00CA5660"/>
    <w:rsid w:val="00CB4B76"/>
    <w:rsid w:val="00CC0778"/>
    <w:rsid w:val="00CE7492"/>
    <w:rsid w:val="00D01898"/>
    <w:rsid w:val="00D05E23"/>
    <w:rsid w:val="00D11BC5"/>
    <w:rsid w:val="00D50A7E"/>
    <w:rsid w:val="00D94A0A"/>
    <w:rsid w:val="00D9659E"/>
    <w:rsid w:val="00DA3872"/>
    <w:rsid w:val="00DB6653"/>
    <w:rsid w:val="00DC0B39"/>
    <w:rsid w:val="00DD0F21"/>
    <w:rsid w:val="00DE1834"/>
    <w:rsid w:val="00DF3922"/>
    <w:rsid w:val="00DF625C"/>
    <w:rsid w:val="00E02929"/>
    <w:rsid w:val="00E06FC8"/>
    <w:rsid w:val="00E16F2B"/>
    <w:rsid w:val="00E219DC"/>
    <w:rsid w:val="00E30731"/>
    <w:rsid w:val="00E4206A"/>
    <w:rsid w:val="00E443B7"/>
    <w:rsid w:val="00E62C63"/>
    <w:rsid w:val="00E64456"/>
    <w:rsid w:val="00E7072B"/>
    <w:rsid w:val="00EA7D5B"/>
    <w:rsid w:val="00EC0CF1"/>
    <w:rsid w:val="00EC1F4E"/>
    <w:rsid w:val="00ED0978"/>
    <w:rsid w:val="00ED333F"/>
    <w:rsid w:val="00F06320"/>
    <w:rsid w:val="00F0767F"/>
    <w:rsid w:val="00F30471"/>
    <w:rsid w:val="00FA4309"/>
    <w:rsid w:val="00FB4BB3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41B7C8"/>
  <w15:chartTrackingRefBased/>
  <w15:docId w15:val="{597F0B76-8014-4BED-8101-DEE9154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90FED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0B7024"/>
    <w:pPr>
      <w:pBdr>
        <w:bottom w:val="single" w:sz="18" w:space="4" w:color="FEDE00" w:themeColor="accent2"/>
      </w:pBdr>
      <w:spacing w:before="360" w:after="240"/>
      <w:ind w:left="144" w:right="144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6B7FF7"/>
    <w:pPr>
      <w:keepNext/>
      <w:keepLines/>
      <w:spacing w:after="0"/>
      <w:outlineLvl w:val="1"/>
    </w:pPr>
    <w:rPr>
      <w:rFonts w:eastAsiaTheme="majorEastAsia" w:cstheme="majorBidi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B702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6B7FF7"/>
    <w:rPr>
      <w:b/>
      <w:color w:val="FFFFFF" w:themeColor="background1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6B7FF7"/>
    <w:rPr>
      <w:rFonts w:eastAsiaTheme="majorEastAsia" w:cstheme="majorBidi"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semiHidden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06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Petrowski</dc:creator>
  <cp:keywords/>
  <dc:description/>
  <cp:lastModifiedBy>Charles Roush</cp:lastModifiedBy>
  <cp:revision>2</cp:revision>
  <dcterms:created xsi:type="dcterms:W3CDTF">2021-08-23T19:05:00Z</dcterms:created>
  <dcterms:modified xsi:type="dcterms:W3CDTF">2021-08-23T19:05:00Z</dcterms:modified>
</cp:coreProperties>
</file>