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84FE1" w14:textId="4889DCD7" w:rsidR="004321ED" w:rsidRPr="00540705" w:rsidRDefault="006749DB" w:rsidP="005D02AA">
      <w:pPr>
        <w:spacing w:after="0" w:line="240" w:lineRule="auto"/>
        <w:jc w:val="center"/>
        <w:rPr>
          <w:rFonts w:cstheme="minorHAnsi"/>
          <w:b/>
          <w:bCs/>
          <w:sz w:val="24"/>
          <w:szCs w:val="24"/>
          <w:u w:val="single"/>
        </w:rPr>
      </w:pPr>
      <w:r w:rsidRPr="00540705">
        <w:rPr>
          <w:rFonts w:cstheme="minorHAnsi"/>
          <w:b/>
          <w:bCs/>
          <w:sz w:val="24"/>
          <w:szCs w:val="24"/>
          <w:u w:val="single"/>
        </w:rPr>
        <w:t xml:space="preserve">ANTHROPOLOGY </w:t>
      </w:r>
      <w:r w:rsidR="005D02AA" w:rsidRPr="00540705">
        <w:rPr>
          <w:rFonts w:cstheme="minorHAnsi"/>
          <w:b/>
          <w:bCs/>
          <w:sz w:val="24"/>
          <w:szCs w:val="24"/>
          <w:u w:val="single"/>
        </w:rPr>
        <w:t>PROGRAM</w:t>
      </w:r>
      <w:r w:rsidR="00E07905" w:rsidRPr="00540705">
        <w:rPr>
          <w:rFonts w:cstheme="minorHAnsi"/>
          <w:b/>
          <w:bCs/>
          <w:sz w:val="24"/>
          <w:szCs w:val="24"/>
          <w:u w:val="single"/>
        </w:rPr>
        <w:t xml:space="preserve"> @ UTRGV</w:t>
      </w:r>
    </w:p>
    <w:p w14:paraId="5E166FE7" w14:textId="1DCFDB8B" w:rsidR="005D02AA" w:rsidRPr="00540705" w:rsidRDefault="005D02AA" w:rsidP="005D02AA">
      <w:pPr>
        <w:spacing w:after="0" w:line="240" w:lineRule="auto"/>
        <w:rPr>
          <w:rFonts w:cstheme="minorHAnsi"/>
          <w:sz w:val="24"/>
          <w:szCs w:val="24"/>
        </w:rPr>
      </w:pPr>
    </w:p>
    <w:p w14:paraId="5A4FEECF" w14:textId="5C3CA2A7" w:rsidR="005D02AA" w:rsidRPr="00540705" w:rsidRDefault="006749DB" w:rsidP="005D02AA">
      <w:pPr>
        <w:spacing w:after="0" w:line="240" w:lineRule="auto"/>
        <w:rPr>
          <w:rFonts w:cstheme="minorHAnsi"/>
          <w:sz w:val="24"/>
          <w:szCs w:val="24"/>
        </w:rPr>
      </w:pPr>
      <w:r w:rsidRPr="00540705">
        <w:rPr>
          <w:rFonts w:cstheme="minorHAnsi"/>
          <w:sz w:val="24"/>
          <w:szCs w:val="24"/>
        </w:rPr>
        <w:t>Anthropology is the study of humans, past and present. The mission of the UTRGV Department of Anthropology is to promote a broad understanding of the complexity and diversity of the human experience, past and present. The faculty are committed to excellence in our teaching, research, and service to the University and the wider community. Our primary goal is to help students develop the intellectual curiosity, practical skills, and vision needed for living and working in a culturall</w:t>
      </w:r>
      <w:r w:rsidR="00CE3FD0" w:rsidRPr="00540705">
        <w:rPr>
          <w:rFonts w:cstheme="minorHAnsi"/>
          <w:sz w:val="24"/>
          <w:szCs w:val="24"/>
        </w:rPr>
        <w:t>y</w:t>
      </w:r>
      <w:r w:rsidRPr="00540705">
        <w:rPr>
          <w:rFonts w:cstheme="minorHAnsi"/>
          <w:sz w:val="24"/>
          <w:szCs w:val="24"/>
        </w:rPr>
        <w:t xml:space="preserve"> diverse, interconnected world. We do this by fueling interest in people and their lives, and by translating this interest into real outcomes.  </w:t>
      </w:r>
    </w:p>
    <w:p w14:paraId="4D3F0832" w14:textId="062A5570" w:rsidR="005D02AA" w:rsidRPr="00540705" w:rsidRDefault="005D02AA" w:rsidP="005D02AA">
      <w:pPr>
        <w:spacing w:after="0" w:line="240" w:lineRule="auto"/>
        <w:rPr>
          <w:rFonts w:cstheme="minorHAnsi"/>
          <w:sz w:val="24"/>
          <w:szCs w:val="24"/>
        </w:rPr>
      </w:pPr>
    </w:p>
    <w:p w14:paraId="7315DD9C" w14:textId="340484E7" w:rsidR="005D02AA" w:rsidRPr="00540705" w:rsidRDefault="006749DB" w:rsidP="005D02AA">
      <w:pPr>
        <w:spacing w:after="0" w:line="240" w:lineRule="auto"/>
        <w:rPr>
          <w:rFonts w:cstheme="minorHAnsi"/>
          <w:sz w:val="24"/>
          <w:szCs w:val="24"/>
        </w:rPr>
      </w:pPr>
      <w:r w:rsidRPr="00540705">
        <w:rPr>
          <w:rFonts w:cstheme="minorHAnsi"/>
          <w:sz w:val="24"/>
          <w:szCs w:val="24"/>
        </w:rPr>
        <w:t xml:space="preserve">Degrees offered at UTRGV: </w:t>
      </w:r>
      <w:r w:rsidR="007C596E" w:rsidRPr="00540705">
        <w:rPr>
          <w:rFonts w:cstheme="minorHAnsi"/>
          <w:sz w:val="24"/>
          <w:szCs w:val="24"/>
        </w:rPr>
        <w:t xml:space="preserve">The program </w:t>
      </w:r>
      <w:r w:rsidRPr="00540705">
        <w:rPr>
          <w:rFonts w:cstheme="minorHAnsi"/>
          <w:sz w:val="24"/>
          <w:szCs w:val="24"/>
        </w:rPr>
        <w:t>offer</w:t>
      </w:r>
      <w:r w:rsidR="007C596E" w:rsidRPr="00540705">
        <w:rPr>
          <w:rFonts w:cstheme="minorHAnsi"/>
          <w:sz w:val="24"/>
          <w:szCs w:val="24"/>
        </w:rPr>
        <w:t>s</w:t>
      </w:r>
      <w:r w:rsidRPr="00540705">
        <w:rPr>
          <w:rFonts w:cstheme="minorHAnsi"/>
          <w:sz w:val="24"/>
          <w:szCs w:val="24"/>
        </w:rPr>
        <w:t xml:space="preserve"> a</w:t>
      </w:r>
      <w:r w:rsidR="00E07905" w:rsidRPr="00540705">
        <w:rPr>
          <w:rFonts w:cstheme="minorHAnsi"/>
          <w:sz w:val="24"/>
          <w:szCs w:val="24"/>
        </w:rPr>
        <w:t>n undergraduate</w:t>
      </w:r>
      <w:r w:rsidRPr="00540705">
        <w:rPr>
          <w:rFonts w:cstheme="minorHAnsi"/>
          <w:sz w:val="24"/>
          <w:szCs w:val="24"/>
        </w:rPr>
        <w:t xml:space="preserve"> B.A. degree and a</w:t>
      </w:r>
      <w:r w:rsidR="00E07905" w:rsidRPr="00540705">
        <w:rPr>
          <w:rFonts w:cstheme="minorHAnsi"/>
          <w:sz w:val="24"/>
          <w:szCs w:val="24"/>
        </w:rPr>
        <w:t xml:space="preserve"> graduate</w:t>
      </w:r>
      <w:r w:rsidRPr="00540705">
        <w:rPr>
          <w:rFonts w:cstheme="minorHAnsi"/>
          <w:sz w:val="24"/>
          <w:szCs w:val="24"/>
        </w:rPr>
        <w:t xml:space="preserve"> M</w:t>
      </w:r>
      <w:r w:rsidR="00E05095" w:rsidRPr="00540705">
        <w:rPr>
          <w:rFonts w:cstheme="minorHAnsi"/>
          <w:sz w:val="24"/>
          <w:szCs w:val="24"/>
        </w:rPr>
        <w:t>aster of Arts</w:t>
      </w:r>
      <w:r w:rsidRPr="00540705">
        <w:rPr>
          <w:rFonts w:cstheme="minorHAnsi"/>
          <w:sz w:val="24"/>
          <w:szCs w:val="24"/>
        </w:rPr>
        <w:t xml:space="preserve"> in Interdisciplinary Studies </w:t>
      </w:r>
      <w:r w:rsidR="007C596E" w:rsidRPr="00540705">
        <w:rPr>
          <w:rFonts w:cstheme="minorHAnsi"/>
          <w:sz w:val="24"/>
          <w:szCs w:val="24"/>
        </w:rPr>
        <w:t xml:space="preserve">(MAIS) </w:t>
      </w:r>
      <w:r w:rsidR="00E07905" w:rsidRPr="00540705">
        <w:rPr>
          <w:rFonts w:cstheme="minorHAnsi"/>
          <w:sz w:val="24"/>
          <w:szCs w:val="24"/>
        </w:rPr>
        <w:t xml:space="preserve">degree </w:t>
      </w:r>
      <w:r w:rsidRPr="00540705">
        <w:rPr>
          <w:rFonts w:cstheme="minorHAnsi"/>
          <w:sz w:val="24"/>
          <w:szCs w:val="24"/>
        </w:rPr>
        <w:t xml:space="preserve">with a concentration in Anthropology. </w:t>
      </w:r>
      <w:r w:rsidR="00CE3FD0" w:rsidRPr="00540705">
        <w:rPr>
          <w:rFonts w:cstheme="minorHAnsi"/>
          <w:sz w:val="24"/>
          <w:szCs w:val="24"/>
        </w:rPr>
        <w:t>We offer two concentrations</w:t>
      </w:r>
      <w:r w:rsidR="00E05095" w:rsidRPr="00540705">
        <w:rPr>
          <w:rFonts w:cstheme="minorHAnsi"/>
          <w:sz w:val="24"/>
          <w:szCs w:val="24"/>
        </w:rPr>
        <w:t xml:space="preserve"> for the B.A. degree</w:t>
      </w:r>
      <w:r w:rsidR="00E07905" w:rsidRPr="00540705">
        <w:rPr>
          <w:rFonts w:cstheme="minorHAnsi"/>
          <w:sz w:val="24"/>
          <w:szCs w:val="24"/>
        </w:rPr>
        <w:t>—Archaeology and Global Health &amp; Migration</w:t>
      </w:r>
      <w:r w:rsidR="007C596E" w:rsidRPr="00540705">
        <w:rPr>
          <w:rFonts w:cstheme="minorHAnsi"/>
          <w:sz w:val="24"/>
          <w:szCs w:val="24"/>
        </w:rPr>
        <w:t>—</w:t>
      </w:r>
      <w:r w:rsidR="00E07905" w:rsidRPr="00540705">
        <w:rPr>
          <w:rFonts w:cstheme="minorHAnsi"/>
          <w:sz w:val="24"/>
          <w:szCs w:val="24"/>
        </w:rPr>
        <w:t>in addition to the general B.A. We also offer minors in anthropology, archaeology, and global health &amp; migration.</w:t>
      </w:r>
    </w:p>
    <w:p w14:paraId="27993098" w14:textId="3AEA0A51" w:rsidR="005D02AA" w:rsidRPr="00540705" w:rsidRDefault="005D02AA" w:rsidP="005D02AA">
      <w:pPr>
        <w:spacing w:after="0" w:line="240" w:lineRule="auto"/>
        <w:rPr>
          <w:rFonts w:cstheme="minorHAnsi"/>
          <w:sz w:val="24"/>
          <w:szCs w:val="24"/>
        </w:rPr>
      </w:pPr>
    </w:p>
    <w:p w14:paraId="6DBEB9E6" w14:textId="01CD9EA4" w:rsidR="007C596E" w:rsidRPr="00540705" w:rsidRDefault="003274E7" w:rsidP="007C596E">
      <w:pPr>
        <w:spacing w:after="0" w:line="240" w:lineRule="auto"/>
        <w:rPr>
          <w:rFonts w:cstheme="minorHAnsi"/>
          <w:sz w:val="24"/>
          <w:szCs w:val="24"/>
        </w:rPr>
      </w:pPr>
      <w:r w:rsidRPr="00540705">
        <w:rPr>
          <w:rFonts w:cstheme="minorHAnsi"/>
          <w:sz w:val="24"/>
          <w:szCs w:val="24"/>
        </w:rPr>
        <w:t xml:space="preserve">Careers:  </w:t>
      </w:r>
      <w:r w:rsidR="007C596E" w:rsidRPr="00540705">
        <w:rPr>
          <w:rFonts w:cstheme="minorHAnsi"/>
          <w:sz w:val="24"/>
          <w:szCs w:val="24"/>
        </w:rPr>
        <w:t>Today's anthropologists do not just work in exotic locations. Anthropologists can be found in a surprising array of fields and careers, not least of which being the </w:t>
      </w:r>
      <w:hyperlink r:id="rId4" w:history="1">
        <w:r w:rsidR="007C596E" w:rsidRPr="00540705">
          <w:rPr>
            <w:rStyle w:val="Hyperlink"/>
            <w:rFonts w:cstheme="minorHAnsi"/>
            <w:sz w:val="24"/>
            <w:szCs w:val="24"/>
          </w:rPr>
          <w:t>mother of President Obama</w:t>
        </w:r>
      </w:hyperlink>
      <w:r w:rsidR="007C596E" w:rsidRPr="00540705">
        <w:rPr>
          <w:rFonts w:cstheme="minorHAnsi"/>
          <w:sz w:val="24"/>
          <w:szCs w:val="24"/>
        </w:rPr>
        <w:t>. Anthropologists can be found in corporations, all levels of government, educational institutions and non-profit associations. Anthropologists work in disaster areas, including Ground Zero in New York and the Gulf Coast in the aftermath of hurricane Katrina.</w:t>
      </w:r>
      <w:r w:rsidRPr="00540705">
        <w:rPr>
          <w:rFonts w:cstheme="minorHAnsi"/>
          <w:sz w:val="24"/>
          <w:szCs w:val="24"/>
        </w:rPr>
        <w:t xml:space="preserve"> </w:t>
      </w:r>
      <w:r w:rsidR="007C596E" w:rsidRPr="00540705">
        <w:rPr>
          <w:rFonts w:cstheme="minorHAnsi"/>
          <w:sz w:val="24"/>
          <w:szCs w:val="24"/>
        </w:rPr>
        <w:t>Today there are four main career paths for anthropology graduates: academic careers; business careers; government careers; and non-profit and community</w:t>
      </w:r>
      <w:r w:rsidRPr="00540705">
        <w:rPr>
          <w:rFonts w:cstheme="minorHAnsi"/>
          <w:sz w:val="24"/>
          <w:szCs w:val="24"/>
        </w:rPr>
        <w:t>-</w:t>
      </w:r>
      <w:r w:rsidR="007C596E" w:rsidRPr="00540705">
        <w:rPr>
          <w:rFonts w:cstheme="minorHAnsi"/>
          <w:sz w:val="24"/>
          <w:szCs w:val="24"/>
        </w:rPr>
        <w:t xml:space="preserve">based careers. </w:t>
      </w:r>
      <w:hyperlink r:id="rId5" w:history="1">
        <w:r w:rsidRPr="00540705">
          <w:rPr>
            <w:rStyle w:val="Hyperlink"/>
            <w:rFonts w:cstheme="minorHAnsi"/>
            <w:sz w:val="24"/>
            <w:szCs w:val="24"/>
          </w:rPr>
          <w:t>https://www.bls.gov/ooh/Life-Physical-and-Social-Science/Anthropologists-and-archeologists.htm</w:t>
        </w:r>
      </w:hyperlink>
    </w:p>
    <w:p w14:paraId="5A7138CC" w14:textId="77777777" w:rsidR="003274E7" w:rsidRPr="00540705" w:rsidRDefault="003274E7" w:rsidP="007C596E">
      <w:pPr>
        <w:spacing w:after="0" w:line="240" w:lineRule="auto"/>
        <w:rPr>
          <w:rFonts w:cstheme="minorHAnsi"/>
          <w:sz w:val="24"/>
          <w:szCs w:val="24"/>
        </w:rPr>
      </w:pPr>
    </w:p>
    <w:p w14:paraId="5B094752" w14:textId="52D452EA" w:rsidR="005D02AA" w:rsidRPr="00540705" w:rsidRDefault="005D02AA" w:rsidP="005D02AA">
      <w:pPr>
        <w:spacing w:after="0" w:line="240" w:lineRule="auto"/>
        <w:rPr>
          <w:rFonts w:cstheme="minorHAnsi"/>
          <w:sz w:val="24"/>
          <w:szCs w:val="24"/>
        </w:rPr>
      </w:pPr>
      <w:r w:rsidRPr="00540705">
        <w:rPr>
          <w:rFonts w:cstheme="minorHAnsi"/>
          <w:sz w:val="24"/>
          <w:szCs w:val="24"/>
        </w:rPr>
        <w:t>Current faculty strengths within program</w:t>
      </w:r>
      <w:r w:rsidR="003274E7" w:rsidRPr="00540705">
        <w:rPr>
          <w:rFonts w:cstheme="minorHAnsi"/>
          <w:sz w:val="24"/>
          <w:szCs w:val="24"/>
        </w:rPr>
        <w:t xml:space="preserve">: We are seven faculty in the Department of Anthropology. </w:t>
      </w:r>
    </w:p>
    <w:p w14:paraId="367DAD94" w14:textId="0E78E70D" w:rsidR="003274E7" w:rsidRPr="00540705" w:rsidRDefault="003274E7" w:rsidP="005D02AA">
      <w:pPr>
        <w:spacing w:after="0" w:line="240" w:lineRule="auto"/>
        <w:rPr>
          <w:rFonts w:cstheme="minorHAnsi"/>
          <w:sz w:val="24"/>
          <w:szCs w:val="24"/>
        </w:rPr>
      </w:pPr>
    </w:p>
    <w:p w14:paraId="4F44A0DC" w14:textId="6C5ACD47" w:rsidR="003274E7" w:rsidRPr="00540705" w:rsidRDefault="003274E7" w:rsidP="005D02AA">
      <w:pPr>
        <w:spacing w:after="0" w:line="240" w:lineRule="auto"/>
        <w:rPr>
          <w:rFonts w:cstheme="minorHAnsi"/>
          <w:sz w:val="24"/>
          <w:szCs w:val="24"/>
        </w:rPr>
      </w:pPr>
      <w:r w:rsidRPr="00540705">
        <w:rPr>
          <w:rFonts w:cstheme="minorHAnsi"/>
          <w:sz w:val="24"/>
          <w:szCs w:val="24"/>
        </w:rPr>
        <w:t xml:space="preserve">Dr. Guy Duke </w:t>
      </w:r>
      <w:r w:rsidR="00C70261" w:rsidRPr="00540705">
        <w:rPr>
          <w:rFonts w:cstheme="minorHAnsi"/>
          <w:sz w:val="24"/>
          <w:szCs w:val="24"/>
        </w:rPr>
        <w:t xml:space="preserve">(Assistant Professor) </w:t>
      </w:r>
      <w:r w:rsidRPr="00540705">
        <w:rPr>
          <w:rFonts w:cstheme="minorHAnsi"/>
          <w:sz w:val="24"/>
          <w:szCs w:val="24"/>
        </w:rPr>
        <w:t xml:space="preserve">is an archaeologist who specializes in </w:t>
      </w:r>
    </w:p>
    <w:p w14:paraId="7281FC19" w14:textId="37A31C32" w:rsidR="00C70261" w:rsidRPr="00540705" w:rsidRDefault="00C70261" w:rsidP="005D02AA">
      <w:pPr>
        <w:spacing w:after="0" w:line="240" w:lineRule="auto"/>
        <w:rPr>
          <w:rFonts w:cstheme="minorHAnsi"/>
          <w:sz w:val="24"/>
          <w:szCs w:val="24"/>
        </w:rPr>
      </w:pPr>
      <w:r w:rsidRPr="00540705">
        <w:rPr>
          <w:rFonts w:cstheme="minorHAnsi"/>
          <w:sz w:val="24"/>
          <w:szCs w:val="24"/>
        </w:rPr>
        <w:t>Dr. Margaret A. Graham (Professor and Interim Chair)</w:t>
      </w:r>
    </w:p>
    <w:p w14:paraId="3D14F951" w14:textId="72524D94" w:rsidR="00C70261" w:rsidRPr="00540705" w:rsidRDefault="00C70261" w:rsidP="005D02AA">
      <w:pPr>
        <w:spacing w:after="0" w:line="240" w:lineRule="auto"/>
        <w:rPr>
          <w:rFonts w:cstheme="minorHAnsi"/>
          <w:sz w:val="24"/>
          <w:szCs w:val="24"/>
        </w:rPr>
      </w:pPr>
      <w:r w:rsidRPr="00540705">
        <w:rPr>
          <w:rFonts w:cstheme="minorHAnsi"/>
          <w:sz w:val="24"/>
          <w:szCs w:val="24"/>
        </w:rPr>
        <w:t>Dr. Servando Hinojosa (Professor)</w:t>
      </w:r>
    </w:p>
    <w:p w14:paraId="5A7725C5" w14:textId="57297DA0" w:rsidR="00C70261" w:rsidRPr="00540705" w:rsidRDefault="00C70261" w:rsidP="005D02AA">
      <w:pPr>
        <w:spacing w:after="0" w:line="240" w:lineRule="auto"/>
        <w:rPr>
          <w:rFonts w:cstheme="minorHAnsi"/>
          <w:sz w:val="24"/>
          <w:szCs w:val="24"/>
        </w:rPr>
      </w:pPr>
      <w:r w:rsidRPr="00540705">
        <w:rPr>
          <w:rFonts w:cstheme="minorHAnsi"/>
          <w:sz w:val="24"/>
          <w:szCs w:val="24"/>
        </w:rPr>
        <w:t>Dr. Sarah Rowe (Assistant Professor)</w:t>
      </w:r>
    </w:p>
    <w:p w14:paraId="6DC55790" w14:textId="40916B73" w:rsidR="00C70261" w:rsidRPr="00540705" w:rsidRDefault="00C70261" w:rsidP="005D02AA">
      <w:pPr>
        <w:spacing w:after="0" w:line="240" w:lineRule="auto"/>
        <w:rPr>
          <w:rFonts w:cstheme="minorHAnsi"/>
          <w:sz w:val="24"/>
          <w:szCs w:val="24"/>
        </w:rPr>
      </w:pPr>
      <w:r w:rsidRPr="00540705">
        <w:rPr>
          <w:rFonts w:cstheme="minorHAnsi"/>
          <w:sz w:val="24"/>
          <w:szCs w:val="24"/>
        </w:rPr>
        <w:t>Dr. Rosalynn Vega (Assistant Professor)</w:t>
      </w:r>
    </w:p>
    <w:p w14:paraId="25D3F36B" w14:textId="2B6A5782" w:rsidR="00C70261" w:rsidRPr="00540705" w:rsidRDefault="00C70261" w:rsidP="005D02AA">
      <w:pPr>
        <w:spacing w:after="0" w:line="240" w:lineRule="auto"/>
        <w:rPr>
          <w:rFonts w:cstheme="minorHAnsi"/>
          <w:sz w:val="24"/>
          <w:szCs w:val="24"/>
        </w:rPr>
      </w:pPr>
      <w:r w:rsidRPr="00540705">
        <w:rPr>
          <w:rFonts w:cstheme="minorHAnsi"/>
          <w:sz w:val="24"/>
          <w:szCs w:val="24"/>
        </w:rPr>
        <w:t>Dr. William Yaworsky (Professor)</w:t>
      </w:r>
    </w:p>
    <w:p w14:paraId="29ABE08F" w14:textId="20C74404" w:rsidR="00C70261" w:rsidRPr="00540705" w:rsidRDefault="00C70261" w:rsidP="005D02AA">
      <w:pPr>
        <w:spacing w:after="0" w:line="240" w:lineRule="auto"/>
        <w:rPr>
          <w:rFonts w:cstheme="minorHAnsi"/>
          <w:sz w:val="24"/>
          <w:szCs w:val="24"/>
        </w:rPr>
      </w:pPr>
      <w:r w:rsidRPr="00540705">
        <w:rPr>
          <w:rFonts w:cstheme="minorHAnsi"/>
          <w:sz w:val="24"/>
          <w:szCs w:val="24"/>
        </w:rPr>
        <w:t>Ms. Roseann Bacha-Garza (Lecturer)</w:t>
      </w:r>
    </w:p>
    <w:p w14:paraId="6A1D4F82" w14:textId="018010B0" w:rsidR="005D02AA" w:rsidRPr="00540705" w:rsidRDefault="005D02AA" w:rsidP="005D02AA">
      <w:pPr>
        <w:spacing w:after="0" w:line="240" w:lineRule="auto"/>
        <w:rPr>
          <w:rFonts w:cstheme="minorHAnsi"/>
          <w:sz w:val="24"/>
          <w:szCs w:val="24"/>
        </w:rPr>
      </w:pPr>
    </w:p>
    <w:p w14:paraId="395B0806" w14:textId="6BBE3CBD" w:rsidR="005D02AA" w:rsidRDefault="005D02AA" w:rsidP="005D02AA">
      <w:pPr>
        <w:spacing w:after="0" w:line="240" w:lineRule="auto"/>
        <w:rPr>
          <w:rFonts w:cstheme="minorHAnsi"/>
          <w:sz w:val="24"/>
          <w:szCs w:val="24"/>
        </w:rPr>
      </w:pPr>
      <w:r w:rsidRPr="00540705">
        <w:rPr>
          <w:rFonts w:cstheme="minorHAnsi"/>
          <w:sz w:val="24"/>
          <w:szCs w:val="24"/>
        </w:rPr>
        <w:t>Web address:</w:t>
      </w:r>
      <w:r w:rsidR="00193D54" w:rsidRPr="00540705">
        <w:rPr>
          <w:rFonts w:cstheme="minorHAnsi"/>
          <w:sz w:val="24"/>
          <w:szCs w:val="24"/>
        </w:rPr>
        <w:t xml:space="preserve"> </w:t>
      </w:r>
      <w:hyperlink r:id="rId6" w:history="1">
        <w:r w:rsidR="00540705" w:rsidRPr="0049653B">
          <w:rPr>
            <w:rStyle w:val="Hyperlink"/>
            <w:rFonts w:cstheme="minorHAnsi"/>
            <w:sz w:val="24"/>
            <w:szCs w:val="24"/>
          </w:rPr>
          <w:t>https://www.utrgv.edu/anthropology</w:t>
        </w:r>
      </w:hyperlink>
    </w:p>
    <w:p w14:paraId="0C1B329F" w14:textId="77777777" w:rsidR="00540705" w:rsidRPr="00540705" w:rsidRDefault="00540705" w:rsidP="005D02AA">
      <w:pPr>
        <w:spacing w:after="0" w:line="240" w:lineRule="auto"/>
        <w:rPr>
          <w:rFonts w:cstheme="minorHAnsi"/>
          <w:sz w:val="24"/>
          <w:szCs w:val="24"/>
        </w:rPr>
      </w:pPr>
    </w:p>
    <w:p w14:paraId="70EE41C3" w14:textId="530963BB" w:rsidR="005D02AA" w:rsidRPr="00540705" w:rsidRDefault="00C70261" w:rsidP="005D02AA">
      <w:pPr>
        <w:spacing w:after="0" w:line="240" w:lineRule="auto"/>
        <w:rPr>
          <w:rFonts w:cstheme="minorHAnsi"/>
          <w:sz w:val="24"/>
          <w:szCs w:val="24"/>
        </w:rPr>
      </w:pPr>
      <w:r w:rsidRPr="00540705">
        <w:rPr>
          <w:rFonts w:cstheme="minorHAnsi"/>
          <w:sz w:val="24"/>
          <w:szCs w:val="24"/>
        </w:rPr>
        <w:t xml:space="preserve">The Department of Anthropology office is located in ELABN 344 in Edinburg and BMAIN </w:t>
      </w:r>
    </w:p>
    <w:p w14:paraId="77FE19D2" w14:textId="77777777" w:rsidR="00C70261" w:rsidRPr="00540705" w:rsidRDefault="00C70261" w:rsidP="005D02AA">
      <w:pPr>
        <w:spacing w:after="0" w:line="240" w:lineRule="auto"/>
        <w:rPr>
          <w:rFonts w:cstheme="minorHAnsi"/>
          <w:sz w:val="24"/>
          <w:szCs w:val="24"/>
        </w:rPr>
      </w:pPr>
      <w:r w:rsidRPr="00540705">
        <w:rPr>
          <w:rFonts w:cstheme="minorHAnsi"/>
          <w:sz w:val="24"/>
          <w:szCs w:val="24"/>
        </w:rPr>
        <w:t xml:space="preserve">Interim Chair: Dr. Margaret A. Graham </w:t>
      </w:r>
    </w:p>
    <w:p w14:paraId="2039AE03" w14:textId="3B470BD3" w:rsidR="00C70261" w:rsidRPr="00540705" w:rsidRDefault="00C70261" w:rsidP="005D02AA">
      <w:pPr>
        <w:spacing w:after="0" w:line="240" w:lineRule="auto"/>
        <w:rPr>
          <w:rFonts w:cstheme="minorHAnsi"/>
          <w:sz w:val="24"/>
          <w:szCs w:val="24"/>
        </w:rPr>
      </w:pPr>
      <w:r w:rsidRPr="00540705">
        <w:rPr>
          <w:rFonts w:cstheme="minorHAnsi"/>
          <w:sz w:val="24"/>
          <w:szCs w:val="24"/>
        </w:rPr>
        <w:tab/>
      </w:r>
      <w:r w:rsidRPr="00540705">
        <w:rPr>
          <w:rFonts w:cstheme="minorHAnsi"/>
          <w:sz w:val="24"/>
          <w:szCs w:val="24"/>
        </w:rPr>
        <w:tab/>
        <w:t>Office: ELABN 342A</w:t>
      </w:r>
      <w:r w:rsidRPr="00540705">
        <w:rPr>
          <w:rFonts w:cstheme="minorHAnsi"/>
          <w:sz w:val="24"/>
          <w:szCs w:val="24"/>
        </w:rPr>
        <w:tab/>
      </w:r>
    </w:p>
    <w:p w14:paraId="4893BBB1" w14:textId="160CF5C6" w:rsidR="005D02AA" w:rsidRPr="00540705" w:rsidRDefault="00C70261" w:rsidP="00C70261">
      <w:pPr>
        <w:spacing w:after="0" w:line="240" w:lineRule="auto"/>
        <w:ind w:left="720" w:firstLine="720"/>
        <w:rPr>
          <w:rFonts w:cstheme="minorHAnsi"/>
          <w:sz w:val="24"/>
          <w:szCs w:val="24"/>
        </w:rPr>
      </w:pPr>
      <w:r w:rsidRPr="00540705">
        <w:rPr>
          <w:rFonts w:cstheme="minorHAnsi"/>
          <w:sz w:val="24"/>
          <w:szCs w:val="24"/>
        </w:rPr>
        <w:t xml:space="preserve">Email: </w:t>
      </w:r>
      <w:hyperlink r:id="rId7" w:history="1">
        <w:r w:rsidRPr="00540705">
          <w:rPr>
            <w:rStyle w:val="Hyperlink"/>
            <w:rFonts w:cstheme="minorHAnsi"/>
            <w:sz w:val="24"/>
            <w:szCs w:val="24"/>
          </w:rPr>
          <w:t>Margaret.graham@utrgv.edu</w:t>
        </w:r>
      </w:hyperlink>
    </w:p>
    <w:p w14:paraId="42A6B93E" w14:textId="3DCDCD64" w:rsidR="00C70261" w:rsidRPr="00540705" w:rsidRDefault="00C70261" w:rsidP="00C70261">
      <w:pPr>
        <w:spacing w:after="0" w:line="240" w:lineRule="auto"/>
        <w:ind w:left="720" w:firstLine="720"/>
        <w:rPr>
          <w:rFonts w:cstheme="minorHAnsi"/>
          <w:sz w:val="24"/>
          <w:szCs w:val="24"/>
        </w:rPr>
      </w:pPr>
      <w:r w:rsidRPr="00540705">
        <w:rPr>
          <w:rFonts w:cstheme="minorHAnsi"/>
          <w:sz w:val="24"/>
          <w:szCs w:val="24"/>
        </w:rPr>
        <w:t>Phone: 956-665-7393</w:t>
      </w:r>
    </w:p>
    <w:p w14:paraId="1C71A6D7" w14:textId="51EB5025" w:rsidR="00D94B9C" w:rsidRPr="00540705" w:rsidRDefault="00D94B9C" w:rsidP="005D02AA">
      <w:pPr>
        <w:spacing w:after="0" w:line="240" w:lineRule="auto"/>
        <w:rPr>
          <w:rFonts w:cstheme="minorHAnsi"/>
          <w:sz w:val="24"/>
          <w:szCs w:val="24"/>
        </w:rPr>
      </w:pPr>
      <w:r w:rsidRPr="00540705">
        <w:rPr>
          <w:rFonts w:cstheme="minorHAnsi"/>
          <w:sz w:val="24"/>
          <w:szCs w:val="24"/>
        </w:rPr>
        <w:lastRenderedPageBreak/>
        <w:t>How donations</w:t>
      </w:r>
      <w:r w:rsidR="00E05095" w:rsidRPr="00540705">
        <w:rPr>
          <w:rFonts w:cstheme="minorHAnsi"/>
          <w:sz w:val="24"/>
          <w:szCs w:val="24"/>
        </w:rPr>
        <w:t xml:space="preserve"> </w:t>
      </w:r>
      <w:r w:rsidRPr="00540705">
        <w:rPr>
          <w:rFonts w:cstheme="minorHAnsi"/>
          <w:sz w:val="24"/>
          <w:szCs w:val="24"/>
        </w:rPr>
        <w:t xml:space="preserve">benefit students: travel to conferences, travel to field schools or other </w:t>
      </w:r>
      <w:r w:rsidR="00E05095" w:rsidRPr="00540705">
        <w:rPr>
          <w:rFonts w:cstheme="minorHAnsi"/>
          <w:sz w:val="24"/>
          <w:szCs w:val="24"/>
        </w:rPr>
        <w:t xml:space="preserve">educational </w:t>
      </w:r>
      <w:r w:rsidRPr="00540705">
        <w:rPr>
          <w:rFonts w:cstheme="minorHAnsi"/>
          <w:sz w:val="24"/>
          <w:szCs w:val="24"/>
        </w:rPr>
        <w:t>programs, support for research or internships</w:t>
      </w:r>
      <w:r w:rsidR="00E05095" w:rsidRPr="00540705">
        <w:rPr>
          <w:rFonts w:cstheme="minorHAnsi"/>
          <w:sz w:val="24"/>
          <w:szCs w:val="24"/>
        </w:rPr>
        <w:t xml:space="preserve">, registration fees for conferences. </w:t>
      </w:r>
    </w:p>
    <w:p w14:paraId="73E613FE" w14:textId="5C99F214" w:rsidR="00D94B9C" w:rsidRPr="00540705" w:rsidRDefault="00D94B9C" w:rsidP="005D02AA">
      <w:pPr>
        <w:spacing w:after="0" w:line="240" w:lineRule="auto"/>
        <w:rPr>
          <w:rFonts w:cstheme="minorHAnsi"/>
          <w:sz w:val="24"/>
          <w:szCs w:val="24"/>
        </w:rPr>
      </w:pPr>
    </w:p>
    <w:p w14:paraId="18E8DE62" w14:textId="390CC587" w:rsidR="00D94B9C" w:rsidRPr="00540705" w:rsidRDefault="00D94B9C" w:rsidP="005D02AA">
      <w:pPr>
        <w:spacing w:after="0" w:line="240" w:lineRule="auto"/>
        <w:rPr>
          <w:rFonts w:cstheme="minorHAnsi"/>
          <w:sz w:val="24"/>
          <w:szCs w:val="24"/>
        </w:rPr>
      </w:pPr>
      <w:r w:rsidRPr="00540705">
        <w:rPr>
          <w:rFonts w:cstheme="minorHAnsi"/>
          <w:sz w:val="24"/>
          <w:szCs w:val="24"/>
        </w:rPr>
        <w:t>How donations would benefit faculty: travel to conferences or research</w:t>
      </w:r>
      <w:r w:rsidR="00E05095" w:rsidRPr="00540705">
        <w:rPr>
          <w:rFonts w:cstheme="minorHAnsi"/>
          <w:sz w:val="24"/>
          <w:szCs w:val="24"/>
        </w:rPr>
        <w:t xml:space="preserve"> field sites</w:t>
      </w:r>
      <w:r w:rsidRPr="00540705">
        <w:rPr>
          <w:rFonts w:cstheme="minorHAnsi"/>
          <w:sz w:val="24"/>
          <w:szCs w:val="24"/>
        </w:rPr>
        <w:t xml:space="preserve">; purchase equipment </w:t>
      </w:r>
      <w:r w:rsidR="00E05095" w:rsidRPr="00540705">
        <w:rPr>
          <w:rFonts w:cstheme="minorHAnsi"/>
          <w:sz w:val="24"/>
          <w:szCs w:val="24"/>
        </w:rPr>
        <w:t xml:space="preserve">required for teaching or research. </w:t>
      </w:r>
    </w:p>
    <w:p w14:paraId="21003BF7" w14:textId="21093651" w:rsidR="00766F2B" w:rsidRPr="00540705" w:rsidRDefault="00766F2B" w:rsidP="005D02AA">
      <w:pPr>
        <w:spacing w:after="0" w:line="240" w:lineRule="auto"/>
        <w:rPr>
          <w:rFonts w:cstheme="minorHAnsi"/>
          <w:sz w:val="24"/>
          <w:szCs w:val="24"/>
        </w:rPr>
      </w:pPr>
    </w:p>
    <w:p w14:paraId="1BB5B617" w14:textId="2BB6547E" w:rsidR="00D94B9C" w:rsidRPr="00540705" w:rsidRDefault="00D94B9C" w:rsidP="005D02AA">
      <w:pPr>
        <w:spacing w:after="0" w:line="240" w:lineRule="auto"/>
        <w:rPr>
          <w:rFonts w:cstheme="minorHAnsi"/>
          <w:sz w:val="24"/>
          <w:szCs w:val="24"/>
        </w:rPr>
      </w:pPr>
    </w:p>
    <w:p w14:paraId="0CD42B6C" w14:textId="42928E8F" w:rsidR="00D94B9C" w:rsidRDefault="00D94B9C" w:rsidP="005D02AA">
      <w:pPr>
        <w:spacing w:after="0" w:line="240" w:lineRule="auto"/>
        <w:rPr>
          <w:rFonts w:ascii="Times New Roman" w:hAnsi="Times New Roman" w:cs="Times New Roman"/>
          <w:sz w:val="24"/>
          <w:szCs w:val="24"/>
        </w:rPr>
      </w:pPr>
    </w:p>
    <w:p w14:paraId="0B73EE9D" w14:textId="55D4BD6A" w:rsidR="00D94B9C" w:rsidRDefault="00D94B9C" w:rsidP="00D94B9C">
      <w:pPr>
        <w:spacing w:after="0" w:line="240" w:lineRule="auto"/>
        <w:jc w:val="center"/>
        <w:rPr>
          <w:rFonts w:ascii="Times New Roman" w:hAnsi="Times New Roman" w:cs="Times New Roman"/>
          <w:sz w:val="24"/>
          <w:szCs w:val="24"/>
        </w:rPr>
      </w:pPr>
      <w:r w:rsidRPr="00D94B9C">
        <w:rPr>
          <w:rFonts w:ascii="Calibri" w:eastAsia="Calibri" w:hAnsi="Calibri" w:cs="Times New Roman"/>
          <w:noProof/>
          <w:sz w:val="24"/>
          <w:szCs w:val="24"/>
        </w:rPr>
        <w:drawing>
          <wp:inline distT="0" distB="0" distL="0" distR="0" wp14:anchorId="5D735EAD" wp14:editId="2E040484">
            <wp:extent cx="2067674" cy="438150"/>
            <wp:effectExtent l="0" t="0" r="8890" b="0"/>
            <wp:docPr id="1" name="Picture 1" descr="C:\Users\wtd010\Pictures\All Rockin R Logos\Rockin R Logos\Rockin R Prefered Full Name\Rockin R_Preferred_Full-PMS1655-C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td010\Pictures\All Rockin R Logos\Rockin R Logos\Rockin R Prefered Full Name\Rockin R_Preferred_Full-PMS1655-CG1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7698" cy="440274"/>
                    </a:xfrm>
                    <a:prstGeom prst="rect">
                      <a:avLst/>
                    </a:prstGeom>
                    <a:noFill/>
                    <a:ln>
                      <a:noFill/>
                    </a:ln>
                  </pic:spPr>
                </pic:pic>
              </a:graphicData>
            </a:graphic>
          </wp:inline>
        </w:drawing>
      </w:r>
    </w:p>
    <w:p w14:paraId="7F003EFE" w14:textId="77777777" w:rsidR="00D94B9C" w:rsidRDefault="00D94B9C" w:rsidP="005D02AA">
      <w:pPr>
        <w:spacing w:after="0" w:line="240" w:lineRule="auto"/>
        <w:rPr>
          <w:rFonts w:ascii="Times New Roman" w:hAnsi="Times New Roman" w:cs="Times New Roman"/>
          <w:sz w:val="24"/>
          <w:szCs w:val="24"/>
        </w:rPr>
      </w:pPr>
    </w:p>
    <w:p w14:paraId="5F6EDC4A" w14:textId="0757E946" w:rsidR="00D94B9C" w:rsidRDefault="00D94B9C" w:rsidP="005D02AA">
      <w:pPr>
        <w:spacing w:after="0" w:line="240" w:lineRule="auto"/>
        <w:rPr>
          <w:sz w:val="24"/>
          <w:szCs w:val="24"/>
        </w:rPr>
      </w:pPr>
      <w:r w:rsidRPr="003E6894">
        <w:rPr>
          <w:sz w:val="24"/>
          <w:szCs w:val="24"/>
        </w:rPr>
        <w:t xml:space="preserve">Thank you for considering a donation to the </w:t>
      </w:r>
      <w:r w:rsidR="00540705">
        <w:rPr>
          <w:sz w:val="24"/>
          <w:szCs w:val="24"/>
        </w:rPr>
        <w:t xml:space="preserve">Department of </w:t>
      </w:r>
      <w:r w:rsidR="00E05095">
        <w:rPr>
          <w:sz w:val="24"/>
          <w:szCs w:val="24"/>
        </w:rPr>
        <w:t xml:space="preserve">Anthropology </w:t>
      </w:r>
      <w:r w:rsidR="00540705">
        <w:rPr>
          <w:sz w:val="24"/>
          <w:szCs w:val="24"/>
        </w:rPr>
        <w:t>a</w:t>
      </w:r>
      <w:r w:rsidR="00E05095">
        <w:rPr>
          <w:sz w:val="24"/>
          <w:szCs w:val="24"/>
        </w:rPr>
        <w:t>t UTRGV.</w:t>
      </w:r>
      <w:r w:rsidRPr="003E6894">
        <w:rPr>
          <w:sz w:val="24"/>
          <w:szCs w:val="24"/>
        </w:rPr>
        <w:t xml:space="preserve">  Gifts to the </w:t>
      </w:r>
      <w:r w:rsidR="00E05095">
        <w:rPr>
          <w:sz w:val="24"/>
          <w:szCs w:val="24"/>
        </w:rPr>
        <w:t xml:space="preserve">Department of Anthropology </w:t>
      </w:r>
      <w:r w:rsidRPr="003E6894">
        <w:rPr>
          <w:sz w:val="24"/>
          <w:szCs w:val="24"/>
        </w:rPr>
        <w:t>support the</w:t>
      </w:r>
      <w:r>
        <w:rPr>
          <w:sz w:val="24"/>
          <w:szCs w:val="24"/>
        </w:rPr>
        <w:t xml:space="preserve"> </w:t>
      </w:r>
      <w:r w:rsidR="00E05095">
        <w:rPr>
          <w:sz w:val="24"/>
          <w:szCs w:val="24"/>
        </w:rPr>
        <w:t>students and faculty</w:t>
      </w:r>
      <w:r w:rsidRPr="003E6894">
        <w:rPr>
          <w:sz w:val="24"/>
          <w:szCs w:val="24"/>
        </w:rPr>
        <w:t>, and important research on</w:t>
      </w:r>
      <w:r w:rsidR="00540705">
        <w:rPr>
          <w:sz w:val="24"/>
          <w:szCs w:val="24"/>
        </w:rPr>
        <w:t xml:space="preserve"> </w:t>
      </w:r>
      <w:r w:rsidRPr="003E6894">
        <w:rPr>
          <w:sz w:val="24"/>
          <w:szCs w:val="24"/>
        </w:rPr>
        <w:t xml:space="preserve">topics relating to </w:t>
      </w:r>
      <w:r w:rsidR="00E05095">
        <w:rPr>
          <w:sz w:val="24"/>
          <w:szCs w:val="24"/>
        </w:rPr>
        <w:t>archaeology, medical anthropology, and cultural heritage.</w:t>
      </w:r>
      <w:r>
        <w:rPr>
          <w:sz w:val="24"/>
          <w:szCs w:val="24"/>
        </w:rPr>
        <w:tab/>
      </w:r>
    </w:p>
    <w:p w14:paraId="6F91C198" w14:textId="77777777" w:rsidR="00D94B9C" w:rsidRDefault="00D94B9C" w:rsidP="005D02AA">
      <w:pPr>
        <w:spacing w:after="0" w:line="240" w:lineRule="auto"/>
        <w:rPr>
          <w:sz w:val="24"/>
          <w:szCs w:val="24"/>
        </w:rPr>
      </w:pPr>
    </w:p>
    <w:p w14:paraId="790726D3" w14:textId="77777777" w:rsidR="00D94B9C" w:rsidRDefault="00D94B9C" w:rsidP="005D02AA">
      <w:pPr>
        <w:spacing w:after="0" w:line="240" w:lineRule="auto"/>
        <w:rPr>
          <w:sz w:val="24"/>
          <w:szCs w:val="24"/>
        </w:rPr>
      </w:pPr>
    </w:p>
    <w:p w14:paraId="1B5D0CD6" w14:textId="77777777" w:rsidR="00D94B9C" w:rsidRPr="00D94B9C" w:rsidRDefault="00D94B9C" w:rsidP="00D94B9C">
      <w:pPr>
        <w:rPr>
          <w:rFonts w:ascii="Calibri" w:eastAsia="Calibri" w:hAnsi="Calibri" w:cs="Times New Roman"/>
          <w:sz w:val="24"/>
          <w:szCs w:val="24"/>
        </w:rPr>
      </w:pPr>
      <w:r w:rsidRPr="00D94B9C">
        <w:rPr>
          <w:rFonts w:ascii="Calibri" w:eastAsia="Calibri" w:hAnsi="Calibri" w:cs="Times New Roman"/>
          <w:sz w:val="24"/>
          <w:szCs w:val="24"/>
        </w:rPr>
        <w:t>Here’s how you can make a gift:</w:t>
      </w:r>
      <w:r w:rsidRPr="00D94B9C">
        <w:rPr>
          <w:rFonts w:ascii="Calibri" w:eastAsia="Calibri" w:hAnsi="Calibri" w:cs="Times New Roman"/>
          <w:noProof/>
          <w:sz w:val="24"/>
          <w:szCs w:val="24"/>
        </w:rPr>
        <w:t xml:space="preserve"> </w:t>
      </w:r>
    </w:p>
    <w:p w14:paraId="5BC2269D" w14:textId="7C81CE99" w:rsidR="00D94B9C" w:rsidRPr="00D94B9C" w:rsidRDefault="00D94B9C" w:rsidP="00D94B9C">
      <w:pPr>
        <w:rPr>
          <w:rFonts w:ascii="Calibri" w:eastAsia="Calibri" w:hAnsi="Calibri" w:cs="Times New Roman"/>
          <w:color w:val="1F497D"/>
          <w:sz w:val="24"/>
          <w:szCs w:val="24"/>
        </w:rPr>
      </w:pPr>
      <w:r w:rsidRPr="00D94B9C">
        <w:rPr>
          <w:rFonts w:ascii="Calibri" w:eastAsia="Calibri" w:hAnsi="Calibri" w:cs="Times New Roman"/>
          <w:color w:val="F05023"/>
          <w:sz w:val="24"/>
          <w:szCs w:val="24"/>
        </w:rPr>
        <w:t>Online:</w:t>
      </w:r>
      <w:r w:rsidRPr="00D94B9C">
        <w:rPr>
          <w:rFonts w:ascii="Calibri" w:eastAsia="Calibri" w:hAnsi="Calibri" w:cs="Times New Roman"/>
          <w:sz w:val="24"/>
          <w:szCs w:val="24"/>
        </w:rPr>
        <w:t xml:space="preserve"> </w:t>
      </w:r>
      <w:hyperlink r:id="rId9" w:history="1">
        <w:r w:rsidR="00540705" w:rsidRPr="0049653B">
          <w:rPr>
            <w:rStyle w:val="Hyperlink"/>
            <w:rFonts w:ascii="Calibri" w:eastAsia="Calibri" w:hAnsi="Calibri" w:cs="Times New Roman"/>
            <w:sz w:val="24"/>
            <w:szCs w:val="24"/>
          </w:rPr>
          <w:t>https://give.utrgv.edu/</w:t>
        </w:r>
      </w:hyperlink>
      <w:r w:rsidRPr="00D94B9C">
        <w:rPr>
          <w:rFonts w:ascii="Calibri" w:eastAsia="Calibri" w:hAnsi="Calibri" w:cs="Times New Roman"/>
          <w:sz w:val="24"/>
          <w:szCs w:val="24"/>
        </w:rPr>
        <w:t xml:space="preserve"> </w:t>
      </w:r>
      <w:r w:rsidR="00540705">
        <w:rPr>
          <w:rFonts w:ascii="Calibri" w:eastAsia="Calibri" w:hAnsi="Calibri" w:cs="Times New Roman"/>
          <w:sz w:val="24"/>
          <w:szCs w:val="24"/>
        </w:rPr>
        <w:t xml:space="preserve">   [needs an extension for Dept. of Anthropology donations]</w:t>
      </w:r>
    </w:p>
    <w:p w14:paraId="425029B4" w14:textId="77777777" w:rsidR="00D94B9C" w:rsidRPr="00D94B9C" w:rsidRDefault="00D94B9C" w:rsidP="00D94B9C">
      <w:pPr>
        <w:spacing w:after="0"/>
        <w:rPr>
          <w:rFonts w:ascii="Calibri" w:eastAsia="Calibri" w:hAnsi="Calibri" w:cs="Times New Roman"/>
          <w:color w:val="F05023"/>
          <w:sz w:val="24"/>
          <w:szCs w:val="24"/>
        </w:rPr>
      </w:pPr>
      <w:r w:rsidRPr="00D94B9C">
        <w:rPr>
          <w:rFonts w:ascii="Calibri" w:eastAsia="Calibri" w:hAnsi="Calibri" w:cs="Times New Roman"/>
          <w:color w:val="F05023"/>
          <w:sz w:val="24"/>
          <w:szCs w:val="24"/>
        </w:rPr>
        <w:t xml:space="preserve">Mail to: </w:t>
      </w:r>
      <w:r w:rsidRPr="00D94B9C">
        <w:rPr>
          <w:rFonts w:ascii="Calibri" w:eastAsia="Calibri" w:hAnsi="Calibri" w:cs="Times New Roman"/>
          <w:sz w:val="24"/>
          <w:szCs w:val="24"/>
        </w:rPr>
        <w:t>The University of Texas Rio Grande Valley</w:t>
      </w:r>
      <w:r w:rsidRPr="00D94B9C">
        <w:rPr>
          <w:rFonts w:ascii="Calibri" w:eastAsia="Calibri" w:hAnsi="Calibri" w:cs="Times New Roman"/>
          <w:color w:val="F05023"/>
          <w:sz w:val="24"/>
          <w:szCs w:val="24"/>
        </w:rPr>
        <w:t xml:space="preserve"> </w:t>
      </w:r>
    </w:p>
    <w:p w14:paraId="185CC1F9" w14:textId="703AB8F0" w:rsidR="00D94B9C" w:rsidRPr="00D94B9C" w:rsidRDefault="00540705" w:rsidP="00D94B9C">
      <w:pPr>
        <w:spacing w:after="0"/>
        <w:ind w:firstLine="720"/>
        <w:rPr>
          <w:rFonts w:ascii="Calibri" w:eastAsia="Calibri" w:hAnsi="Calibri" w:cs="Times New Roman"/>
          <w:sz w:val="24"/>
          <w:szCs w:val="24"/>
        </w:rPr>
      </w:pPr>
      <w:r>
        <w:rPr>
          <w:rFonts w:ascii="Calibri" w:eastAsia="Calibri" w:hAnsi="Calibri" w:cs="Times New Roman"/>
          <w:sz w:val="24"/>
          <w:szCs w:val="24"/>
        </w:rPr>
        <w:t>Department of Anthropology</w:t>
      </w:r>
    </w:p>
    <w:p w14:paraId="398A304B" w14:textId="77777777" w:rsidR="00D94B9C" w:rsidRPr="00D94B9C" w:rsidRDefault="00D94B9C" w:rsidP="00D94B9C">
      <w:pPr>
        <w:spacing w:after="0"/>
        <w:ind w:firstLine="720"/>
        <w:rPr>
          <w:rFonts w:ascii="Calibri" w:eastAsia="Calibri" w:hAnsi="Calibri" w:cs="Times New Roman"/>
          <w:color w:val="F05023"/>
          <w:sz w:val="24"/>
          <w:szCs w:val="24"/>
        </w:rPr>
      </w:pPr>
      <w:r w:rsidRPr="00D94B9C">
        <w:rPr>
          <w:rFonts w:ascii="Calibri" w:eastAsia="Calibri" w:hAnsi="Calibri" w:cs="Times New Roman"/>
          <w:sz w:val="24"/>
          <w:szCs w:val="24"/>
        </w:rPr>
        <w:t>C/O The Division of Institutional Advancement</w:t>
      </w:r>
    </w:p>
    <w:p w14:paraId="056B87FD" w14:textId="77777777" w:rsidR="00D94B9C" w:rsidRPr="00D94B9C" w:rsidRDefault="00D94B9C" w:rsidP="00D94B9C">
      <w:pPr>
        <w:spacing w:after="0"/>
        <w:ind w:firstLine="720"/>
        <w:rPr>
          <w:rFonts w:ascii="Calibri" w:eastAsia="Calibri" w:hAnsi="Calibri" w:cs="Times New Roman"/>
          <w:sz w:val="24"/>
          <w:szCs w:val="24"/>
        </w:rPr>
      </w:pPr>
      <w:r w:rsidRPr="00D94B9C">
        <w:rPr>
          <w:rFonts w:ascii="Calibri" w:eastAsia="Calibri" w:hAnsi="Calibri" w:cs="Times New Roman"/>
          <w:sz w:val="24"/>
          <w:szCs w:val="24"/>
        </w:rPr>
        <w:t>1201 West University Drive, ITT 1.210</w:t>
      </w:r>
    </w:p>
    <w:p w14:paraId="094CA71E" w14:textId="77777777" w:rsidR="00D94B9C" w:rsidRPr="00D94B9C" w:rsidRDefault="00D94B9C" w:rsidP="00D94B9C">
      <w:pPr>
        <w:ind w:firstLine="720"/>
        <w:rPr>
          <w:rFonts w:ascii="Calibri" w:eastAsia="Calibri" w:hAnsi="Calibri" w:cs="Times New Roman"/>
          <w:sz w:val="24"/>
          <w:szCs w:val="24"/>
        </w:rPr>
      </w:pPr>
      <w:r w:rsidRPr="00D94B9C">
        <w:rPr>
          <w:rFonts w:ascii="Calibri" w:eastAsia="Calibri" w:hAnsi="Calibri" w:cs="Times New Roman"/>
          <w:sz w:val="24"/>
          <w:szCs w:val="24"/>
        </w:rPr>
        <w:t>Edinburg, TX 78539</w:t>
      </w:r>
    </w:p>
    <w:p w14:paraId="5CB3D1D5" w14:textId="77777777" w:rsidR="00D94B9C" w:rsidRPr="00D94B9C" w:rsidRDefault="00D94B9C" w:rsidP="00D94B9C">
      <w:pPr>
        <w:spacing w:after="0"/>
        <w:ind w:firstLine="720"/>
        <w:rPr>
          <w:rFonts w:ascii="Calibri" w:eastAsia="Calibri" w:hAnsi="Calibri" w:cs="Times New Roman"/>
          <w:b/>
          <w:sz w:val="24"/>
          <w:szCs w:val="24"/>
        </w:rPr>
      </w:pPr>
      <w:r w:rsidRPr="00D94B9C">
        <w:rPr>
          <w:rFonts w:ascii="Calibri" w:eastAsia="Calibri" w:hAnsi="Calibri" w:cs="Times New Roman"/>
          <w:b/>
          <w:sz w:val="24"/>
          <w:szCs w:val="24"/>
        </w:rPr>
        <w:t>Make checks payable to UTRGV</w:t>
      </w:r>
    </w:p>
    <w:p w14:paraId="7985D176" w14:textId="29F0388F" w:rsidR="00D94B9C" w:rsidRPr="00D94B9C" w:rsidRDefault="00D94B9C" w:rsidP="00D94B9C">
      <w:pPr>
        <w:spacing w:after="0"/>
        <w:ind w:firstLine="720"/>
        <w:rPr>
          <w:rFonts w:ascii="Calibri" w:eastAsia="Calibri" w:hAnsi="Calibri" w:cs="Times New Roman"/>
          <w:b/>
          <w:sz w:val="24"/>
          <w:szCs w:val="24"/>
        </w:rPr>
      </w:pPr>
      <w:r w:rsidRPr="00D94B9C">
        <w:rPr>
          <w:rFonts w:ascii="Calibri" w:eastAsia="Calibri" w:hAnsi="Calibri" w:cs="Times New Roman"/>
          <w:b/>
          <w:sz w:val="24"/>
          <w:szCs w:val="24"/>
        </w:rPr>
        <w:t xml:space="preserve">Write </w:t>
      </w:r>
      <w:r w:rsidR="00540705">
        <w:rPr>
          <w:rFonts w:ascii="Calibri" w:eastAsia="Calibri" w:hAnsi="Calibri" w:cs="Times New Roman"/>
          <w:b/>
          <w:sz w:val="24"/>
          <w:szCs w:val="24"/>
        </w:rPr>
        <w:t xml:space="preserve">Anthropology </w:t>
      </w:r>
      <w:r w:rsidRPr="00D94B9C">
        <w:rPr>
          <w:rFonts w:ascii="Calibri" w:eastAsia="Calibri" w:hAnsi="Calibri" w:cs="Times New Roman"/>
          <w:b/>
          <w:sz w:val="24"/>
          <w:szCs w:val="24"/>
        </w:rPr>
        <w:t xml:space="preserve">on the memo line                               </w:t>
      </w:r>
    </w:p>
    <w:p w14:paraId="0C12EBB4" w14:textId="45BCDA15" w:rsidR="00D94B9C" w:rsidRPr="005D02AA" w:rsidRDefault="00D94B9C" w:rsidP="005D02AA">
      <w:pPr>
        <w:spacing w:after="0" w:line="240" w:lineRule="auto"/>
        <w:rPr>
          <w:rFonts w:ascii="Times New Roman" w:hAnsi="Times New Roman" w:cs="Times New Roman"/>
          <w:sz w:val="24"/>
          <w:szCs w:val="24"/>
        </w:rPr>
      </w:pPr>
      <w:r>
        <w:rPr>
          <w:sz w:val="24"/>
          <w:szCs w:val="24"/>
        </w:rPr>
        <w:tab/>
      </w:r>
      <w:r>
        <w:rPr>
          <w:sz w:val="24"/>
          <w:szCs w:val="24"/>
        </w:rPr>
        <w:tab/>
      </w:r>
      <w:r>
        <w:rPr>
          <w:sz w:val="24"/>
          <w:szCs w:val="24"/>
        </w:rPr>
        <w:tab/>
      </w:r>
      <w:r>
        <w:rPr>
          <w:sz w:val="24"/>
          <w:szCs w:val="24"/>
        </w:rPr>
        <w:tab/>
      </w:r>
    </w:p>
    <w:sectPr w:rsidR="00D94B9C" w:rsidRPr="005D0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AA"/>
    <w:rsid w:val="00193D54"/>
    <w:rsid w:val="001B7D9F"/>
    <w:rsid w:val="003274E7"/>
    <w:rsid w:val="004321ED"/>
    <w:rsid w:val="00540705"/>
    <w:rsid w:val="005D02AA"/>
    <w:rsid w:val="006749DB"/>
    <w:rsid w:val="00766F2B"/>
    <w:rsid w:val="007C596E"/>
    <w:rsid w:val="00B2244C"/>
    <w:rsid w:val="00C70261"/>
    <w:rsid w:val="00CE3FD0"/>
    <w:rsid w:val="00D94B9C"/>
    <w:rsid w:val="00E05095"/>
    <w:rsid w:val="00E0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7FF8"/>
  <w15:chartTrackingRefBased/>
  <w15:docId w15:val="{BBF4351E-CC79-42E9-80C0-38BB1DA1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96E"/>
    <w:rPr>
      <w:color w:val="0563C1" w:themeColor="hyperlink"/>
      <w:u w:val="single"/>
    </w:rPr>
  </w:style>
  <w:style w:type="character" w:styleId="UnresolvedMention">
    <w:name w:val="Unresolved Mention"/>
    <w:basedOn w:val="DefaultParagraphFont"/>
    <w:uiPriority w:val="99"/>
    <w:semiHidden/>
    <w:unhideWhenUsed/>
    <w:rsid w:val="007C596E"/>
    <w:rPr>
      <w:color w:val="605E5C"/>
      <w:shd w:val="clear" w:color="auto" w:fill="E1DFDD"/>
    </w:rPr>
  </w:style>
  <w:style w:type="paragraph" w:styleId="BalloonText">
    <w:name w:val="Balloon Text"/>
    <w:basedOn w:val="Normal"/>
    <w:link w:val="BalloonTextChar"/>
    <w:uiPriority w:val="99"/>
    <w:semiHidden/>
    <w:unhideWhenUsed/>
    <w:rsid w:val="00C70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2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10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Margaret.graham@utrgv.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trgv.edu/anthropology" TargetMode="External"/><Relationship Id="rId11" Type="http://schemas.openxmlformats.org/officeDocument/2006/relationships/theme" Target="theme/theme1.xml"/><Relationship Id="rId5" Type="http://schemas.openxmlformats.org/officeDocument/2006/relationships/hyperlink" Target="https://www.bls.gov/ooh/Life-Physical-and-Social-Science/Anthropologists-and-archeologists.htm" TargetMode="External"/><Relationship Id="rId10" Type="http://schemas.openxmlformats.org/officeDocument/2006/relationships/fontTable" Target="fontTable.xml"/><Relationship Id="rId4" Type="http://schemas.openxmlformats.org/officeDocument/2006/relationships/hyperlink" Target="http://www.npr.org/2011/05/03/135840068/the-singular-woman-who-raised-barack-obama" TargetMode="External"/><Relationship Id="rId9" Type="http://schemas.openxmlformats.org/officeDocument/2006/relationships/hyperlink" Target="https://give.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Skowronek</dc:creator>
  <cp:keywords/>
  <dc:description/>
  <cp:lastModifiedBy>Cinthya Saavedra</cp:lastModifiedBy>
  <cp:revision>2</cp:revision>
  <dcterms:created xsi:type="dcterms:W3CDTF">2020-05-07T18:57:00Z</dcterms:created>
  <dcterms:modified xsi:type="dcterms:W3CDTF">2020-05-07T18:57:00Z</dcterms:modified>
</cp:coreProperties>
</file>