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8253" w14:textId="10792F24" w:rsidR="001E40C2" w:rsidRPr="00972AB3" w:rsidRDefault="004B5578" w:rsidP="00972AB3">
      <w:pPr>
        <w:jc w:val="center"/>
        <w:rPr>
          <w:b/>
        </w:rPr>
      </w:pPr>
      <w:r w:rsidRPr="00972AB3">
        <w:rPr>
          <w:b/>
        </w:rPr>
        <w:t>Department of Psycholog</w:t>
      </w:r>
      <w:r w:rsidR="00BA5EB6">
        <w:rPr>
          <w:b/>
        </w:rPr>
        <w:t>ical Science</w:t>
      </w:r>
    </w:p>
    <w:p w14:paraId="3AED82F1" w14:textId="41653A89" w:rsidR="004B5578" w:rsidRPr="00972AB3" w:rsidRDefault="00BA5EB6" w:rsidP="00972AB3">
      <w:pPr>
        <w:jc w:val="center"/>
        <w:rPr>
          <w:b/>
        </w:rPr>
      </w:pPr>
      <w:r>
        <w:rPr>
          <w:b/>
        </w:rPr>
        <w:t xml:space="preserve">The </w:t>
      </w:r>
      <w:r w:rsidR="004B5578" w:rsidRPr="00972AB3">
        <w:rPr>
          <w:b/>
        </w:rPr>
        <w:t xml:space="preserve">University of Texas </w:t>
      </w:r>
      <w:r w:rsidR="00BE6EAB">
        <w:rPr>
          <w:b/>
        </w:rPr>
        <w:t>Rio Grande Valley</w:t>
      </w:r>
    </w:p>
    <w:p w14:paraId="44C53AC2" w14:textId="77777777" w:rsidR="004B5578" w:rsidRPr="00972AB3" w:rsidRDefault="004B5578" w:rsidP="00972AB3">
      <w:pPr>
        <w:jc w:val="center"/>
        <w:rPr>
          <w:b/>
        </w:rPr>
      </w:pPr>
    </w:p>
    <w:p w14:paraId="5D6BEAD5" w14:textId="77777777" w:rsidR="004B5578" w:rsidRPr="00972AB3" w:rsidRDefault="004B5578" w:rsidP="00972AB3">
      <w:pPr>
        <w:jc w:val="center"/>
        <w:rPr>
          <w:b/>
        </w:rPr>
      </w:pPr>
      <w:r w:rsidRPr="00972AB3">
        <w:rPr>
          <w:b/>
        </w:rPr>
        <w:t>Peer Observation of Teaching</w:t>
      </w:r>
    </w:p>
    <w:p w14:paraId="101CDCBA" w14:textId="77777777" w:rsidR="004B5578" w:rsidRPr="00972AB3" w:rsidRDefault="004B5578" w:rsidP="00972AB3">
      <w:pPr>
        <w:jc w:val="center"/>
        <w:rPr>
          <w:b/>
        </w:rPr>
      </w:pPr>
      <w:r w:rsidRPr="00972AB3">
        <w:rPr>
          <w:b/>
        </w:rPr>
        <w:t>Policy and Procedures</w:t>
      </w:r>
    </w:p>
    <w:p w14:paraId="3E4C7BE6" w14:textId="77777777" w:rsidR="004B5578" w:rsidRDefault="004B5578"/>
    <w:p w14:paraId="350285FF" w14:textId="77777777" w:rsidR="004B5578" w:rsidRDefault="004B5578"/>
    <w:p w14:paraId="3CDB690B" w14:textId="77777777" w:rsidR="004B5578" w:rsidRDefault="004B5578">
      <w:r>
        <w:t xml:space="preserve">The quality of teaching </w:t>
      </w:r>
      <w:r w:rsidR="008D2488">
        <w:t>is</w:t>
      </w:r>
      <w:r>
        <w:t xml:space="preserve"> of great importance to all faculty</w:t>
      </w:r>
      <w:r w:rsidR="008D2488">
        <w:t xml:space="preserve"> and peer </w:t>
      </w:r>
      <w:r w:rsidR="00596D21">
        <w:t>observation</w:t>
      </w:r>
      <w:r w:rsidR="008D2488">
        <w:t xml:space="preserve"> is a possible mechanism for enhancing</w:t>
      </w:r>
      <w:r w:rsidR="002A6D02">
        <w:t xml:space="preserve"> and documenting the success of</w:t>
      </w:r>
      <w:r w:rsidR="008D2488">
        <w:t xml:space="preserve"> the tea</w:t>
      </w:r>
      <w:r w:rsidR="002A6D02">
        <w:t>ching activities of our faculty</w:t>
      </w:r>
      <w:r>
        <w:t>.  There are two purposes</w:t>
      </w:r>
      <w:r w:rsidR="00596D21">
        <w:t>, prescribed by the UT System,</w:t>
      </w:r>
      <w:r>
        <w:t xml:space="preserve"> for using peer </w:t>
      </w:r>
      <w:r w:rsidR="0041434E">
        <w:t>observation</w:t>
      </w:r>
      <w:r>
        <w:t xml:space="preserve"> of teaching: (1) for evaluation purposes (only in </w:t>
      </w:r>
      <w:r w:rsidR="00B21959">
        <w:t>decisions regarding tenure or</w:t>
      </w:r>
      <w:r>
        <w:t xml:space="preserve"> promotion, or </w:t>
      </w:r>
      <w:r w:rsidR="00972AB3">
        <w:t xml:space="preserve">special </w:t>
      </w:r>
      <w:r>
        <w:t xml:space="preserve">recommendations </w:t>
      </w:r>
      <w:r w:rsidR="00972AB3">
        <w:t>for other purposes</w:t>
      </w:r>
      <w:r w:rsidR="009E4325">
        <w:t>) and (2) for improving teaching.</w:t>
      </w:r>
    </w:p>
    <w:p w14:paraId="4859A9EE" w14:textId="77777777" w:rsidR="009E4325" w:rsidRDefault="009E4325"/>
    <w:p w14:paraId="32D8EE9F" w14:textId="77777777" w:rsidR="009E4325" w:rsidRDefault="009E4325" w:rsidP="00A55F6A">
      <w:pPr>
        <w:ind w:left="360" w:hanging="360"/>
      </w:pPr>
      <w:r>
        <w:t xml:space="preserve">(1) Conducting Peer </w:t>
      </w:r>
      <w:r w:rsidR="0041434E">
        <w:t>Observations</w:t>
      </w:r>
      <w:r>
        <w:t xml:space="preserve"> for Tenure, Promotion, or Other Recommendations regarding Teaching</w:t>
      </w:r>
    </w:p>
    <w:p w14:paraId="47471776" w14:textId="77777777" w:rsidR="009E4325" w:rsidRDefault="009E4325"/>
    <w:p w14:paraId="0D5BF192" w14:textId="77777777" w:rsidR="009E4325" w:rsidRDefault="009E4325">
      <w:r>
        <w:t xml:space="preserve">All </w:t>
      </w:r>
      <w:r w:rsidR="00B21959">
        <w:t xml:space="preserve">reports of </w:t>
      </w:r>
      <w:r>
        <w:t xml:space="preserve">promotion and tenure </w:t>
      </w:r>
      <w:r w:rsidR="00B21959">
        <w:t xml:space="preserve">decisions </w:t>
      </w:r>
      <w:r>
        <w:t xml:space="preserve">sent to UT System must show evidence of peer </w:t>
      </w:r>
      <w:r w:rsidR="0041434E">
        <w:t>observation</w:t>
      </w:r>
      <w:r>
        <w:t xml:space="preserve"> of teaching. </w:t>
      </w:r>
      <w:r w:rsidR="002347D6">
        <w:t xml:space="preserve"> E</w:t>
      </w:r>
      <w:r w:rsidR="00B21959">
        <w:t xml:space="preserve">vidence </w:t>
      </w:r>
      <w:r w:rsidR="002347D6">
        <w:t>of</w:t>
      </w:r>
      <w:r w:rsidR="00B21959">
        <w:t xml:space="preserve"> peer observation of teaching may </w:t>
      </w:r>
      <w:r w:rsidR="00596D21">
        <w:t xml:space="preserve">also </w:t>
      </w:r>
      <w:r w:rsidR="00B21959">
        <w:t>be required by UT System and/or local reviewers</w:t>
      </w:r>
      <w:r w:rsidR="002347D6">
        <w:t xml:space="preserve"> in support of nominations for teaching awards or similar applications</w:t>
      </w:r>
      <w:r>
        <w:t>.</w:t>
      </w:r>
    </w:p>
    <w:p w14:paraId="1B4F3081" w14:textId="77777777" w:rsidR="009E4325" w:rsidRDefault="009E4325"/>
    <w:p w14:paraId="48047CC2" w14:textId="77777777" w:rsidR="004B5578" w:rsidRDefault="00B21959">
      <w:r>
        <w:t>Details of the processes</w:t>
      </w:r>
      <w:r w:rsidR="009E4325">
        <w:t xml:space="preserve"> to be followed by faculty and </w:t>
      </w:r>
      <w:r w:rsidR="002347D6">
        <w:t>observers</w:t>
      </w:r>
      <w:r>
        <w:t xml:space="preserve"> implementing the conduct of peer observations of teaching for </w:t>
      </w:r>
      <w:r w:rsidR="009E4325">
        <w:t xml:space="preserve">all supplemental faculty (i.e., part time, </w:t>
      </w:r>
      <w:proofErr w:type="gramStart"/>
      <w:r w:rsidR="009E4325">
        <w:t>one year</w:t>
      </w:r>
      <w:proofErr w:type="gramEnd"/>
      <w:r w:rsidR="009E4325">
        <w:t xml:space="preserve"> appointments, and continuing lecturers)</w:t>
      </w:r>
      <w:r w:rsidR="00972AB3">
        <w:t>,</w:t>
      </w:r>
      <w:r w:rsidR="009E4325">
        <w:t xml:space="preserve"> for tenure-track faculty</w:t>
      </w:r>
      <w:r w:rsidR="00972AB3">
        <w:t xml:space="preserve">, and </w:t>
      </w:r>
      <w:r>
        <w:t xml:space="preserve">for </w:t>
      </w:r>
      <w:r w:rsidR="00972AB3">
        <w:t>tenured faculty</w:t>
      </w:r>
      <w:r>
        <w:t xml:space="preserve"> are described under </w:t>
      </w:r>
      <w:r w:rsidRPr="00B21959">
        <w:rPr>
          <w:i/>
        </w:rPr>
        <w:t>Procedures</w:t>
      </w:r>
      <w:r>
        <w:t>, below</w:t>
      </w:r>
      <w:r w:rsidR="009E4325">
        <w:t>.</w:t>
      </w:r>
    </w:p>
    <w:p w14:paraId="6F330BA5" w14:textId="77777777" w:rsidR="009E4325" w:rsidRDefault="009E4325"/>
    <w:p w14:paraId="1452ABBC" w14:textId="77777777" w:rsidR="009E4325" w:rsidRDefault="009E4325">
      <w:r>
        <w:t xml:space="preserve">(2) Peer </w:t>
      </w:r>
      <w:r w:rsidR="0041434E">
        <w:t>Observation</w:t>
      </w:r>
      <w:r>
        <w:t xml:space="preserve"> to Improve Teaching</w:t>
      </w:r>
    </w:p>
    <w:p w14:paraId="42930943" w14:textId="77777777" w:rsidR="009E4325" w:rsidRDefault="009E4325"/>
    <w:p w14:paraId="1DD73180" w14:textId="77777777" w:rsidR="009E4325" w:rsidRDefault="009E4325">
      <w:r>
        <w:t xml:space="preserve">Understanding that all </w:t>
      </w:r>
      <w:r w:rsidR="002347D6">
        <w:t>faculty</w:t>
      </w:r>
      <w:r>
        <w:t xml:space="preserve"> </w:t>
      </w:r>
      <w:r w:rsidR="00972AB3">
        <w:t>should</w:t>
      </w:r>
      <w:r>
        <w:t xml:space="preserve"> receive </w:t>
      </w:r>
      <w:r w:rsidR="00972AB3">
        <w:t xml:space="preserve">periodic </w:t>
      </w:r>
      <w:r>
        <w:t>feedback</w:t>
      </w:r>
      <w:r w:rsidR="00972AB3">
        <w:t xml:space="preserve"> on </w:t>
      </w:r>
      <w:r w:rsidR="00B21959">
        <w:t>their</w:t>
      </w:r>
      <w:r w:rsidR="00972AB3">
        <w:t xml:space="preserve"> teaching</w:t>
      </w:r>
      <w:r>
        <w:t xml:space="preserve">, each peer </w:t>
      </w:r>
      <w:r w:rsidR="0041434E">
        <w:t>observation</w:t>
      </w:r>
      <w:r>
        <w:t xml:space="preserve"> report</w:t>
      </w:r>
      <w:r w:rsidR="00FE3397">
        <w:t xml:space="preserve"> </w:t>
      </w:r>
      <w:r w:rsidR="00952025">
        <w:t>will</w:t>
      </w:r>
      <w:r w:rsidR="00FE3397">
        <w:t xml:space="preserve"> be accompanied by comments</w:t>
      </w:r>
      <w:r>
        <w:t xml:space="preserve"> by the reviewer </w:t>
      </w:r>
      <w:r w:rsidR="00972AB3">
        <w:t>describing</w:t>
      </w:r>
      <w:r>
        <w:t xml:space="preserve"> what the instructor does well and</w:t>
      </w:r>
      <w:r w:rsidR="00FE3397">
        <w:t>,</w:t>
      </w:r>
      <w:r>
        <w:t xml:space="preserve"> </w:t>
      </w:r>
      <w:r w:rsidR="00FE3397">
        <w:t>possibly,</w:t>
      </w:r>
      <w:r>
        <w:t xml:space="preserve"> areas for improvement.</w:t>
      </w:r>
    </w:p>
    <w:p w14:paraId="6392AD07" w14:textId="77777777" w:rsidR="002347D6" w:rsidRDefault="002347D6" w:rsidP="00972AB3">
      <w:pPr>
        <w:jc w:val="center"/>
      </w:pPr>
    </w:p>
    <w:p w14:paraId="0D04C1DC" w14:textId="77777777" w:rsidR="00972AB3" w:rsidRPr="002347D6" w:rsidRDefault="00972AB3" w:rsidP="002347D6">
      <w:pPr>
        <w:rPr>
          <w:i/>
        </w:rPr>
      </w:pPr>
      <w:r w:rsidRPr="002347D6">
        <w:rPr>
          <w:i/>
        </w:rPr>
        <w:t>Policy Note</w:t>
      </w:r>
      <w:r w:rsidR="002347D6" w:rsidRPr="002347D6">
        <w:rPr>
          <w:i/>
        </w:rPr>
        <w:t>:</w:t>
      </w:r>
    </w:p>
    <w:p w14:paraId="0A8DC002" w14:textId="521E5094" w:rsidR="00972AB3" w:rsidRDefault="00972AB3">
      <w:r>
        <w:t>The Department of Psychology views peer observations of teaching as a formative process and, as such, does not expect instructors to release the content of peer observations for inclusion in their personnel files or evaluation dossiers.</w:t>
      </w:r>
      <w:r w:rsidR="00C725B7">
        <w:t xml:space="preserve"> </w:t>
      </w:r>
      <w:r w:rsidR="00C725B7">
        <w:lastRenderedPageBreak/>
        <w:t xml:space="preserve">Additionally, </w:t>
      </w:r>
      <w:r w:rsidR="00F134CC">
        <w:t xml:space="preserve">if a course includes </w:t>
      </w:r>
      <w:r w:rsidR="006354AD">
        <w:t>a lab section</w:t>
      </w:r>
      <w:r w:rsidR="00E3499A">
        <w:t>,</w:t>
      </w:r>
      <w:r w:rsidR="006354AD">
        <w:t xml:space="preserve"> then review of the lab section is not required.</w:t>
      </w:r>
    </w:p>
    <w:p w14:paraId="7B0BD135" w14:textId="77777777" w:rsidR="00B21959" w:rsidRDefault="00B21959"/>
    <w:p w14:paraId="3F630157" w14:textId="77777777" w:rsidR="00930156" w:rsidRDefault="00930156">
      <w:pPr>
        <w:rPr>
          <w:b/>
        </w:rPr>
      </w:pPr>
      <w:r>
        <w:rPr>
          <w:b/>
        </w:rPr>
        <w:br w:type="page"/>
      </w:r>
    </w:p>
    <w:p w14:paraId="0F65DF35" w14:textId="75EA7A4E" w:rsidR="00B21959" w:rsidRDefault="00B21959" w:rsidP="008D2488">
      <w:pPr>
        <w:jc w:val="center"/>
        <w:rPr>
          <w:b/>
        </w:rPr>
      </w:pPr>
      <w:r w:rsidRPr="008D2488">
        <w:rPr>
          <w:b/>
        </w:rPr>
        <w:lastRenderedPageBreak/>
        <w:t>Procedures and Timelines for the Conduct of Peer Observations of Teaching</w:t>
      </w:r>
    </w:p>
    <w:p w14:paraId="567411A8" w14:textId="77777777" w:rsidR="00EB3156" w:rsidRDefault="00EB3156" w:rsidP="008D2488">
      <w:pPr>
        <w:jc w:val="center"/>
        <w:rPr>
          <w:b/>
        </w:rPr>
      </w:pPr>
    </w:p>
    <w:p w14:paraId="5230BEF5" w14:textId="77777777" w:rsidR="002A6D02" w:rsidRDefault="002A6D02" w:rsidP="008D2488">
      <w:pPr>
        <w:jc w:val="center"/>
        <w:rPr>
          <w:b/>
        </w:rPr>
      </w:pPr>
    </w:p>
    <w:p w14:paraId="1EA687CE" w14:textId="7F222EC7" w:rsidR="00B21959" w:rsidRDefault="002A6D02" w:rsidP="00A7056F">
      <w:pPr>
        <w:jc w:val="center"/>
      </w:pPr>
      <w:r>
        <w:rPr>
          <w:b/>
        </w:rPr>
        <w:t xml:space="preserve">Frequency of </w:t>
      </w:r>
      <w:r w:rsidR="00C87CB6">
        <w:rPr>
          <w:b/>
        </w:rPr>
        <w:t>Observation</w:t>
      </w:r>
    </w:p>
    <w:p w14:paraId="2A0290E9" w14:textId="77777777" w:rsidR="00C87CB6" w:rsidRDefault="00C87CB6" w:rsidP="00C20A7A">
      <w:pPr>
        <w:jc w:val="center"/>
      </w:pPr>
    </w:p>
    <w:p w14:paraId="75B4B91B" w14:textId="3E2DC6BB" w:rsidR="00B21959" w:rsidRDefault="00B21959">
      <w:r>
        <w:t xml:space="preserve">Faculty of various ranks </w:t>
      </w:r>
      <w:r w:rsidR="00F43509">
        <w:t xml:space="preserve">will be reviewed on a schedule </w:t>
      </w:r>
      <w:r w:rsidR="002A6D02">
        <w:t>appropriate to</w:t>
      </w:r>
      <w:r w:rsidR="00F43509">
        <w:t xml:space="preserve"> the nature of their employment and requirements for </w:t>
      </w:r>
      <w:r w:rsidR="002A6D02">
        <w:t>subsequent employment.</w:t>
      </w:r>
      <w:r w:rsidR="00AF320D">
        <w:t xml:space="preserve">  </w:t>
      </w:r>
      <w:r w:rsidR="00AF320D" w:rsidRPr="00FB0AFB">
        <w:t>Faculty members may request more frequent observation to the extent this can be accommodated by the department.</w:t>
      </w:r>
      <w:r w:rsidR="00A86F6F">
        <w:t xml:space="preserve"> </w:t>
      </w:r>
    </w:p>
    <w:p w14:paraId="312E47C1" w14:textId="77777777" w:rsidR="00F43509" w:rsidRDefault="00F43509"/>
    <w:p w14:paraId="3F7274CC" w14:textId="1D2D55CE" w:rsidR="00F43509" w:rsidRDefault="00F31EE3">
      <w:r>
        <w:rPr>
          <w:b/>
        </w:rPr>
        <w:t>P</w:t>
      </w:r>
      <w:r w:rsidR="002A6D02">
        <w:rPr>
          <w:b/>
        </w:rPr>
        <w:t>art time</w:t>
      </w:r>
      <w:r w:rsidR="006E19C9" w:rsidRPr="008D2488">
        <w:rPr>
          <w:b/>
        </w:rPr>
        <w:t xml:space="preserve"> f</w:t>
      </w:r>
      <w:r w:rsidR="00F43509" w:rsidRPr="008D2488">
        <w:rPr>
          <w:b/>
        </w:rPr>
        <w:t>aculty</w:t>
      </w:r>
      <w:r w:rsidR="00A31022">
        <w:rPr>
          <w:b/>
        </w:rPr>
        <w:t xml:space="preserve"> </w:t>
      </w:r>
      <w:r w:rsidR="002347D6">
        <w:t>must</w:t>
      </w:r>
      <w:r w:rsidR="00F43509">
        <w:t xml:space="preserve"> be </w:t>
      </w:r>
      <w:r w:rsidR="0041434E">
        <w:t>observed</w:t>
      </w:r>
      <w:r w:rsidR="00F43509">
        <w:t xml:space="preserve"> at least once each regular semester during which they are employed</w:t>
      </w:r>
      <w:r w:rsidR="00AF320D" w:rsidRPr="00FB0AFB">
        <w:t xml:space="preserve"> unless they have been observed at least once during the previous 12 months</w:t>
      </w:r>
      <w:r w:rsidR="00F43509" w:rsidRPr="00FB0AFB">
        <w:t>.</w:t>
      </w:r>
    </w:p>
    <w:p w14:paraId="24F79EA3" w14:textId="77777777" w:rsidR="00F43509" w:rsidRDefault="00F43509"/>
    <w:p w14:paraId="467F9DFB" w14:textId="7B9AB6E2" w:rsidR="00560FEC" w:rsidRDefault="003804CD">
      <w:r w:rsidRPr="00C20A7A">
        <w:rPr>
          <w:b/>
          <w:bCs/>
        </w:rPr>
        <w:t>Tenure-track faculty</w:t>
      </w:r>
      <w:r>
        <w:t xml:space="preserve"> and f</w:t>
      </w:r>
      <w:r w:rsidR="00511F1E" w:rsidRPr="00511F1E">
        <w:t xml:space="preserve">aculty members with the rank of </w:t>
      </w:r>
      <w:r w:rsidR="00511F1E" w:rsidRPr="00C20A7A">
        <w:rPr>
          <w:b/>
          <w:bCs/>
        </w:rPr>
        <w:t>Lecturer I, Lecturer II, and Lecturer III, Clinical Instructor, Clinical Assistant Professor, and Clinical Associate Professor</w:t>
      </w:r>
      <w:r w:rsidR="00511F1E" w:rsidRPr="00511F1E">
        <w:t xml:space="preserve"> shall be observed at least once per academic year. </w:t>
      </w:r>
      <w:r w:rsidR="00647549">
        <w:t>Faculty members who have zero percent teaching workload during th</w:t>
      </w:r>
      <w:r w:rsidR="00F154AE">
        <w:t xml:space="preserve">e academic year </w:t>
      </w:r>
      <w:r w:rsidR="00647549">
        <w:t>will not be required to undergo peer observation of teaching.</w:t>
      </w:r>
    </w:p>
    <w:p w14:paraId="693BA748" w14:textId="77777777" w:rsidR="002574E8" w:rsidRDefault="002574E8"/>
    <w:p w14:paraId="34E0384C" w14:textId="210A65DE" w:rsidR="00511F1E" w:rsidRDefault="003804CD">
      <w:r w:rsidRPr="00C20A7A">
        <w:rPr>
          <w:b/>
          <w:bCs/>
        </w:rPr>
        <w:t>Tenured faculty</w:t>
      </w:r>
      <w:r>
        <w:t xml:space="preserve"> and f</w:t>
      </w:r>
      <w:r w:rsidR="00511F1E" w:rsidRPr="00511F1E">
        <w:t xml:space="preserve">aculty members with the rank of </w:t>
      </w:r>
      <w:r w:rsidR="00511F1E" w:rsidRPr="00C20A7A">
        <w:rPr>
          <w:b/>
          <w:bCs/>
        </w:rPr>
        <w:t>Senior Lecturer and Clinical Professor</w:t>
      </w:r>
      <w:r w:rsidR="00511F1E" w:rsidRPr="00511F1E">
        <w:t xml:space="preserve"> shall be observed at least once every three years.</w:t>
      </w:r>
      <w:r w:rsidR="00BF54CE">
        <w:t xml:space="preserve"> </w:t>
      </w:r>
      <w:r w:rsidR="00F154AE">
        <w:t xml:space="preserve">Faculty members who have zero percent teaching workload during a </w:t>
      </w:r>
      <w:r w:rsidR="006D31CD">
        <w:t>three-year</w:t>
      </w:r>
      <w:r w:rsidR="00F154AE">
        <w:t xml:space="preserve"> period will not be required to undergo peer observation of teaching.</w:t>
      </w:r>
    </w:p>
    <w:p w14:paraId="01C0CB39" w14:textId="77777777" w:rsidR="00511F1E" w:rsidRDefault="00511F1E"/>
    <w:p w14:paraId="246468A5" w14:textId="77777777" w:rsidR="0012649F" w:rsidRDefault="0012649F"/>
    <w:p w14:paraId="3B0F3FFC" w14:textId="77777777" w:rsidR="00AF320D" w:rsidRPr="00AF320D" w:rsidRDefault="00AF320D">
      <w:pPr>
        <w:rPr>
          <w:b/>
        </w:rPr>
      </w:pPr>
      <w:r w:rsidRPr="00AF320D">
        <w:rPr>
          <w:b/>
        </w:rPr>
        <w:t>Peer Observation Required for Promotion and Tenure</w:t>
      </w:r>
    </w:p>
    <w:p w14:paraId="5316694F" w14:textId="77777777" w:rsidR="00AF320D" w:rsidRDefault="00AF320D"/>
    <w:p w14:paraId="1DD2CF79" w14:textId="769D40EC" w:rsidR="00AF320D" w:rsidRDefault="00B84A36">
      <w:r>
        <w:t xml:space="preserve">All </w:t>
      </w:r>
      <w:r w:rsidR="00AF320D">
        <w:t xml:space="preserve">promotion and tenure review reports sent to UT System must show evidence of peer evaluations of teaching, </w:t>
      </w:r>
      <w:r w:rsidR="00AF320D" w:rsidRPr="00FB0AFB">
        <w:t>including faculty members with administrative appointments of 50% or less</w:t>
      </w:r>
      <w:r w:rsidR="00AF320D">
        <w:t>.</w:t>
      </w:r>
    </w:p>
    <w:p w14:paraId="3B6E0B48" w14:textId="77777777" w:rsidR="00AF320D" w:rsidRDefault="00AF320D"/>
    <w:p w14:paraId="6F33B7B9" w14:textId="507D59D0" w:rsidR="005E7DB5" w:rsidRDefault="005E7DB5">
      <w:pPr>
        <w:rPr>
          <w:b/>
        </w:rPr>
      </w:pPr>
    </w:p>
    <w:p w14:paraId="07B39716" w14:textId="563FF8AC" w:rsidR="00022E06" w:rsidRPr="00F64697" w:rsidRDefault="00022E06" w:rsidP="00F64697">
      <w:pPr>
        <w:jc w:val="center"/>
        <w:rPr>
          <w:b/>
        </w:rPr>
      </w:pPr>
      <w:r w:rsidRPr="00F64697">
        <w:rPr>
          <w:b/>
        </w:rPr>
        <w:t xml:space="preserve">Selection of </w:t>
      </w:r>
      <w:r w:rsidR="00F64697">
        <w:rPr>
          <w:b/>
        </w:rPr>
        <w:t xml:space="preserve">Peer </w:t>
      </w:r>
      <w:r w:rsidR="0041434E">
        <w:rPr>
          <w:b/>
        </w:rPr>
        <w:t>Observers</w:t>
      </w:r>
    </w:p>
    <w:p w14:paraId="0FB7D6E0" w14:textId="77777777" w:rsidR="00022E06" w:rsidRDefault="00022E06"/>
    <w:p w14:paraId="1ABB057A" w14:textId="77777777" w:rsidR="004B5578" w:rsidRDefault="00022E06">
      <w:r>
        <w:t xml:space="preserve">Peer observation of teaching demands a definition of “peer.”  </w:t>
      </w:r>
      <w:r w:rsidR="00F64697">
        <w:t>For the purposes of peer observation of teaching,</w:t>
      </w:r>
      <w:r>
        <w:t xml:space="preserve"> </w:t>
      </w:r>
      <w:r w:rsidR="00F64697">
        <w:t>an appropriate</w:t>
      </w:r>
      <w:r>
        <w:t xml:space="preserve"> “peer” </w:t>
      </w:r>
      <w:r w:rsidR="00F64697">
        <w:t>will</w:t>
      </w:r>
      <w:r>
        <w:t xml:space="preserve"> be determined by the individual being </w:t>
      </w:r>
      <w:r w:rsidR="0041434E">
        <w:t>observed</w:t>
      </w:r>
      <w:r w:rsidR="00FE3397">
        <w:t>,</w:t>
      </w:r>
      <w:r>
        <w:t xml:space="preserve"> who </w:t>
      </w:r>
      <w:r w:rsidR="00F64697">
        <w:t>will</w:t>
      </w:r>
      <w:r>
        <w:t xml:space="preserve"> extend a request to a potential </w:t>
      </w:r>
      <w:r w:rsidR="00832548">
        <w:t>observer</w:t>
      </w:r>
      <w:r>
        <w:t xml:space="preserve">.  Such an invitation could be justified </w:t>
      </w:r>
      <w:proofErr w:type="gramStart"/>
      <w:r>
        <w:t>on the basis of</w:t>
      </w:r>
      <w:proofErr w:type="gramEnd"/>
      <w:r>
        <w:t xml:space="preserve"> sh</w:t>
      </w:r>
      <w:r w:rsidR="00F64697">
        <w:t>ared content areas of expertise or</w:t>
      </w:r>
      <w:r>
        <w:t xml:space="preserve"> a reputation of excellence in a particular teaching method to which the </w:t>
      </w:r>
      <w:r w:rsidR="0041434E">
        <w:t>observed</w:t>
      </w:r>
      <w:r w:rsidR="00F64697">
        <w:t xml:space="preserve"> faculty member aspires.  The </w:t>
      </w:r>
      <w:r w:rsidR="0041434E">
        <w:t>observer</w:t>
      </w:r>
      <w:r w:rsidR="00F64697">
        <w:t xml:space="preserve"> may be </w:t>
      </w:r>
      <w:r w:rsidR="00FE3397">
        <w:t>a faculty</w:t>
      </w:r>
      <w:r w:rsidR="00F64697">
        <w:t xml:space="preserve"> </w:t>
      </w:r>
      <w:r w:rsidR="00FE3397">
        <w:t>member</w:t>
      </w:r>
      <w:r w:rsidR="00F64697">
        <w:t xml:space="preserve"> from within or outside of the department.</w:t>
      </w:r>
    </w:p>
    <w:p w14:paraId="13CDD258" w14:textId="77777777" w:rsidR="00F64697" w:rsidRDefault="00F64697"/>
    <w:p w14:paraId="5A0B3636" w14:textId="4F7400DE" w:rsidR="00F64697" w:rsidRDefault="00F64697">
      <w:r>
        <w:t xml:space="preserve">It is anticipated that all faculty in the department will </w:t>
      </w:r>
      <w:r w:rsidR="00896DC2">
        <w:t>be prepared</w:t>
      </w:r>
      <w:r>
        <w:t xml:space="preserve"> to conduct at least one peer </w:t>
      </w:r>
      <w:r w:rsidR="0041434E">
        <w:t>observation</w:t>
      </w:r>
      <w:r>
        <w:t xml:space="preserve"> per academic year</w:t>
      </w:r>
      <w:r w:rsidR="00896DC2">
        <w:t>,</w:t>
      </w:r>
      <w:r>
        <w:t xml:space="preserve"> and the expectation is that the burden of </w:t>
      </w:r>
      <w:r w:rsidR="00832548">
        <w:t>conduct</w:t>
      </w:r>
      <w:r w:rsidR="00896DC2">
        <w:t>ing</w:t>
      </w:r>
      <w:r w:rsidR="00832548">
        <w:t xml:space="preserve"> </w:t>
      </w:r>
      <w:r>
        <w:t xml:space="preserve">such </w:t>
      </w:r>
      <w:r w:rsidR="0041434E">
        <w:t>observations</w:t>
      </w:r>
      <w:r>
        <w:t xml:space="preserve"> will be distributed </w:t>
      </w:r>
      <w:r w:rsidR="00832548">
        <w:t>as evenly as possible among all members of the faculty</w:t>
      </w:r>
      <w:r>
        <w:t xml:space="preserve">.  No individual faculty member is obligated to perform an </w:t>
      </w:r>
      <w:r w:rsidR="00832548">
        <w:t xml:space="preserve">excessive number of </w:t>
      </w:r>
      <w:r w:rsidR="0041434E">
        <w:t>observations</w:t>
      </w:r>
      <w:r>
        <w:t>.</w:t>
      </w:r>
      <w:r w:rsidR="00F46A8D">
        <w:t xml:space="preserve">  </w:t>
      </w:r>
      <w:r w:rsidR="003C4607" w:rsidRPr="003C4607">
        <w:t xml:space="preserve">The peer observation process involves significant time and effort on the part of the peer observer. </w:t>
      </w:r>
      <w:r w:rsidR="00595C0D">
        <w:t xml:space="preserve">This </w:t>
      </w:r>
      <w:r w:rsidR="003C4607" w:rsidRPr="003C4607">
        <w:t xml:space="preserve">service contribution shall be recognized </w:t>
      </w:r>
      <w:r w:rsidR="00D6408E">
        <w:t xml:space="preserve">as part of the </w:t>
      </w:r>
      <w:r w:rsidR="003C4607" w:rsidRPr="003C4607">
        <w:t xml:space="preserve">annual </w:t>
      </w:r>
      <w:r w:rsidR="00D6408E">
        <w:t xml:space="preserve">evaluation </w:t>
      </w:r>
      <w:r w:rsidR="003C4607" w:rsidRPr="003C4607">
        <w:t xml:space="preserve">of the peer observer. </w:t>
      </w:r>
      <w:r w:rsidR="00F46A8D" w:rsidRPr="00FB0AFB">
        <w:t>Peer o</w:t>
      </w:r>
      <w:r w:rsidR="009A46A9" w:rsidRPr="00FB0AFB">
        <w:t>bservers may have access to institution-wide training for peer observation, though such training is not required</w:t>
      </w:r>
      <w:r w:rsidR="009A46A9">
        <w:t>.</w:t>
      </w:r>
    </w:p>
    <w:p w14:paraId="7B2B90F4" w14:textId="77777777" w:rsidR="00832548" w:rsidRDefault="00832548"/>
    <w:p w14:paraId="5164CA97" w14:textId="77777777" w:rsidR="00832548" w:rsidRPr="00A55F6A" w:rsidRDefault="00832548" w:rsidP="00A55F6A">
      <w:pPr>
        <w:jc w:val="center"/>
        <w:rPr>
          <w:b/>
        </w:rPr>
      </w:pPr>
      <w:r w:rsidRPr="00A55F6A">
        <w:rPr>
          <w:b/>
        </w:rPr>
        <w:t>Peer Observation Process</w:t>
      </w:r>
    </w:p>
    <w:p w14:paraId="22BCD6B4" w14:textId="77777777" w:rsidR="00832548" w:rsidRDefault="00832548"/>
    <w:p w14:paraId="418574AF" w14:textId="028DC1DE" w:rsidR="00832548" w:rsidRDefault="00832548">
      <w:r>
        <w:t xml:space="preserve">The faculty member to be </w:t>
      </w:r>
      <w:r w:rsidR="0041434E">
        <w:t>observed</w:t>
      </w:r>
      <w:r>
        <w:t xml:space="preserve"> and the observer will </w:t>
      </w:r>
      <w:r w:rsidR="00356176">
        <w:t xml:space="preserve">mutually agree </w:t>
      </w:r>
      <w:r w:rsidR="009B1AB9">
        <w:t xml:space="preserve">on </w:t>
      </w:r>
      <w:r w:rsidR="00710463">
        <w:t xml:space="preserve">the </w:t>
      </w:r>
      <w:r w:rsidR="00C91025">
        <w:t>timeline for the review</w:t>
      </w:r>
      <w:r w:rsidR="006B3473">
        <w:t>. For traditional lecture classes</w:t>
      </w:r>
      <w:r w:rsidR="005713FD">
        <w:t xml:space="preserve">, the observation will be based </w:t>
      </w:r>
      <w:r w:rsidR="00F22D5C">
        <w:t xml:space="preserve">on </w:t>
      </w:r>
      <w:r w:rsidR="00854E61">
        <w:t xml:space="preserve">an in-class observation. For </w:t>
      </w:r>
      <w:r w:rsidR="006E376C">
        <w:t xml:space="preserve">online </w:t>
      </w:r>
      <w:r w:rsidR="0046573E">
        <w:t xml:space="preserve">asynchronous classes, the observation will be based on </w:t>
      </w:r>
      <w:r w:rsidR="00394A3C">
        <w:t>the online course</w:t>
      </w:r>
      <w:r w:rsidR="00525BFB">
        <w:t xml:space="preserve"> (access must be provided to the observer). </w:t>
      </w:r>
      <w:r w:rsidR="004B1950">
        <w:t xml:space="preserve">For </w:t>
      </w:r>
      <w:r w:rsidR="0038172A">
        <w:t xml:space="preserve">reduced seat time (hybrid) courses, the </w:t>
      </w:r>
      <w:r w:rsidR="000E1EED">
        <w:t xml:space="preserve">observation </w:t>
      </w:r>
      <w:r w:rsidR="00F36726">
        <w:t xml:space="preserve">will be based on </w:t>
      </w:r>
      <w:r w:rsidR="00BC3F8E">
        <w:t xml:space="preserve">in-class observation </w:t>
      </w:r>
      <w:r w:rsidR="006173CF">
        <w:t xml:space="preserve">and/or </w:t>
      </w:r>
      <w:r w:rsidR="00731D8F">
        <w:t xml:space="preserve">review of the online </w:t>
      </w:r>
      <w:r w:rsidR="007F304F">
        <w:t>course</w:t>
      </w:r>
      <w:r w:rsidR="00E1228C">
        <w:t xml:space="preserve"> </w:t>
      </w:r>
      <w:r w:rsidR="001F176E">
        <w:t>(depending on which the instructor is seeking feedback)</w:t>
      </w:r>
      <w:r w:rsidR="00E1228C">
        <w:t xml:space="preserve">. </w:t>
      </w:r>
      <w:r w:rsidR="009226D3">
        <w:t xml:space="preserve">For online synchronous courses, the observation will be based on </w:t>
      </w:r>
      <w:r w:rsidR="00E01852">
        <w:t xml:space="preserve">attendance </w:t>
      </w:r>
      <w:r w:rsidR="004E09DE">
        <w:t xml:space="preserve">at </w:t>
      </w:r>
      <w:r w:rsidR="008151BF">
        <w:t xml:space="preserve">a selected </w:t>
      </w:r>
      <w:r w:rsidR="00AB21A8">
        <w:t xml:space="preserve">synchronous class meeting. </w:t>
      </w:r>
      <w:r w:rsidR="00ED78A7">
        <w:t xml:space="preserve">Alternatively, </w:t>
      </w:r>
      <w:r w:rsidR="00874929">
        <w:t xml:space="preserve">observation may be based on a recording of </w:t>
      </w:r>
      <w:r w:rsidR="0032321D">
        <w:t xml:space="preserve">an </w:t>
      </w:r>
      <w:r w:rsidR="00BB7AF3">
        <w:t>agreed-upon</w:t>
      </w:r>
      <w:r w:rsidR="0041434E">
        <w:t xml:space="preserve"> sample class period</w:t>
      </w:r>
      <w:r w:rsidR="0071749C">
        <w:t xml:space="preserve"> (whether traditional or </w:t>
      </w:r>
      <w:r w:rsidR="0071749C">
        <w:lastRenderedPageBreak/>
        <w:t>synchronous online)</w:t>
      </w:r>
      <w:r w:rsidR="00695CD1">
        <w:t xml:space="preserve">, recorded </w:t>
      </w:r>
      <w:r w:rsidR="007A6FEC">
        <w:t xml:space="preserve">within the </w:t>
      </w:r>
      <w:r w:rsidR="00640577">
        <w:t xml:space="preserve">allowable </w:t>
      </w:r>
      <w:r w:rsidR="007A6FEC">
        <w:t xml:space="preserve">review </w:t>
      </w:r>
      <w:r w:rsidR="00420849">
        <w:t>timeline</w:t>
      </w:r>
      <w:r w:rsidR="0041434E">
        <w:t xml:space="preserve">.  Such recording may </w:t>
      </w:r>
      <w:r w:rsidR="00EA2E14">
        <w:t xml:space="preserve">or may not </w:t>
      </w:r>
      <w:r w:rsidR="0041434E">
        <w:t xml:space="preserve">be made explicitly for the purpose of meeting the </w:t>
      </w:r>
      <w:r w:rsidR="00EA2E14">
        <w:t xml:space="preserve">observation </w:t>
      </w:r>
      <w:r w:rsidR="0041434E">
        <w:t>requirement</w:t>
      </w:r>
      <w:r w:rsidR="00596D21">
        <w:t>s</w:t>
      </w:r>
      <w:r w:rsidR="0041434E">
        <w:t xml:space="preserve"> of this policy</w:t>
      </w:r>
      <w:r w:rsidR="00EA2E14">
        <w:t>.</w:t>
      </w:r>
      <w:r w:rsidR="00713806">
        <w:t xml:space="preserve"> When such recordings are made, they </w:t>
      </w:r>
      <w:r w:rsidR="002210F1">
        <w:t xml:space="preserve">must be </w:t>
      </w:r>
      <w:r w:rsidR="00876EE3">
        <w:t xml:space="preserve">captured </w:t>
      </w:r>
      <w:r w:rsidR="007559C5">
        <w:t xml:space="preserve">through a </w:t>
      </w:r>
      <w:r w:rsidR="00876EE3">
        <w:t xml:space="preserve">method or </w:t>
      </w:r>
      <w:r w:rsidR="007559C5">
        <w:t xml:space="preserve">platform that </w:t>
      </w:r>
      <w:r w:rsidR="00876EE3">
        <w:t xml:space="preserve">allows the </w:t>
      </w:r>
      <w:r w:rsidR="00BB706F">
        <w:t xml:space="preserve">peer </w:t>
      </w:r>
      <w:r w:rsidR="00876EE3">
        <w:t>observer to view</w:t>
      </w:r>
      <w:r w:rsidR="00293A9F">
        <w:t>/hear</w:t>
      </w:r>
      <w:r w:rsidR="00876EE3">
        <w:t xml:space="preserve"> </w:t>
      </w:r>
      <w:r w:rsidR="00FC4D2A">
        <w:t xml:space="preserve">content being </w:t>
      </w:r>
      <w:r w:rsidR="006A612A">
        <w:t>shown to students</w:t>
      </w:r>
      <w:r w:rsidR="00BA145B">
        <w:t>.</w:t>
      </w:r>
    </w:p>
    <w:p w14:paraId="37DA2761" w14:textId="77777777" w:rsidR="00832548" w:rsidRDefault="00832548"/>
    <w:p w14:paraId="4D25A477" w14:textId="069A51E4" w:rsidR="00832548" w:rsidDel="0067375F" w:rsidRDefault="00832548">
      <w:r>
        <w:t xml:space="preserve">The observer will make use of the department-approved </w:t>
      </w:r>
      <w:r w:rsidRPr="00C20A7A">
        <w:rPr>
          <w:b/>
          <w:bCs/>
          <w:i/>
        </w:rPr>
        <w:t xml:space="preserve">Peer Observation of Teaching </w:t>
      </w:r>
      <w:r w:rsidR="008846C0" w:rsidRPr="00C20A7A">
        <w:rPr>
          <w:b/>
          <w:bCs/>
          <w:i/>
        </w:rPr>
        <w:t xml:space="preserve">Faculty Member </w:t>
      </w:r>
      <w:r w:rsidR="00FE3397" w:rsidRPr="00C20A7A">
        <w:rPr>
          <w:b/>
          <w:bCs/>
          <w:i/>
        </w:rPr>
        <w:t>Report Form</w:t>
      </w:r>
      <w:r w:rsidR="008846C0">
        <w:rPr>
          <w:i/>
        </w:rPr>
        <w:t xml:space="preserve"> </w:t>
      </w:r>
      <w:r w:rsidR="00CA7973" w:rsidRPr="00CA7973">
        <w:t>and</w:t>
      </w:r>
      <w:r w:rsidR="00CA7973">
        <w:rPr>
          <w:i/>
        </w:rPr>
        <w:t xml:space="preserve"> </w:t>
      </w:r>
      <w:r w:rsidR="00CA7973" w:rsidRPr="00C20A7A">
        <w:rPr>
          <w:b/>
          <w:bCs/>
          <w:i/>
        </w:rPr>
        <w:t xml:space="preserve">Peer </w:t>
      </w:r>
      <w:r w:rsidR="0097796B" w:rsidRPr="00C20A7A">
        <w:rPr>
          <w:b/>
          <w:bCs/>
          <w:i/>
        </w:rPr>
        <w:t xml:space="preserve">Observer Evaluative </w:t>
      </w:r>
      <w:r w:rsidR="00CA7973" w:rsidRPr="00C20A7A">
        <w:rPr>
          <w:b/>
          <w:bCs/>
          <w:i/>
        </w:rPr>
        <w:t>Report</w:t>
      </w:r>
      <w:r w:rsidR="00FA1D5B" w:rsidRPr="00C20A7A">
        <w:rPr>
          <w:b/>
          <w:bCs/>
          <w:i/>
        </w:rPr>
        <w:t xml:space="preserve"> </w:t>
      </w:r>
      <w:r w:rsidR="000172BA" w:rsidRPr="00C20A7A">
        <w:rPr>
          <w:b/>
          <w:bCs/>
          <w:i/>
        </w:rPr>
        <w:t>Form</w:t>
      </w:r>
      <w:r>
        <w:t xml:space="preserve"> (see attachment).</w:t>
      </w:r>
    </w:p>
    <w:p w14:paraId="4B4E1547" w14:textId="6BD7496C" w:rsidR="00832548" w:rsidRDefault="0067375F">
      <w:r>
        <w:t xml:space="preserve"> </w:t>
      </w:r>
      <w:r w:rsidR="00832548">
        <w:t xml:space="preserve">Following the peer observation, the observer and the faculty member being </w:t>
      </w:r>
      <w:r w:rsidR="00BB7AF3">
        <w:t>observed</w:t>
      </w:r>
      <w:r w:rsidR="00832548">
        <w:t xml:space="preserve"> will meet to discuss the results of the </w:t>
      </w:r>
      <w:r w:rsidR="00BB7AF3">
        <w:t>observation</w:t>
      </w:r>
      <w:r w:rsidR="00A55F6A">
        <w:t xml:space="preserve"> and the faculty member will be provided with</w:t>
      </w:r>
      <w:r w:rsidR="00896DC2">
        <w:t xml:space="preserve"> the</w:t>
      </w:r>
      <w:r w:rsidR="00A55F6A">
        <w:t xml:space="preserve"> </w:t>
      </w:r>
      <w:r w:rsidR="004B3C09">
        <w:t>two forms</w:t>
      </w:r>
      <w:r w:rsidR="004B3C09">
        <w:rPr>
          <w:i/>
        </w:rPr>
        <w:t xml:space="preserve">. </w:t>
      </w:r>
      <w:r w:rsidR="004B3C09">
        <w:rPr>
          <w:iCs/>
        </w:rPr>
        <w:t>The</w:t>
      </w:r>
      <w:r w:rsidR="004B3C09">
        <w:t xml:space="preserve"> </w:t>
      </w:r>
      <w:r w:rsidR="00A943D9">
        <w:rPr>
          <w:i/>
        </w:rPr>
        <w:t xml:space="preserve">Faculty Member </w:t>
      </w:r>
      <w:r w:rsidR="00A943D9" w:rsidRPr="00FE3397">
        <w:rPr>
          <w:i/>
        </w:rPr>
        <w:t>Report Form</w:t>
      </w:r>
      <w:r w:rsidR="00A943D9">
        <w:rPr>
          <w:i/>
        </w:rPr>
        <w:t xml:space="preserve"> </w:t>
      </w:r>
      <w:r w:rsidR="00A55F6A">
        <w:t xml:space="preserve">must be </w:t>
      </w:r>
      <w:r w:rsidR="00A943D9">
        <w:t xml:space="preserve">included </w:t>
      </w:r>
      <w:r w:rsidR="00A55F6A">
        <w:t xml:space="preserve">in the faculty member’s personnel file and </w:t>
      </w:r>
      <w:r w:rsidR="00A943D9">
        <w:t xml:space="preserve">their </w:t>
      </w:r>
      <w:r w:rsidR="00A55F6A">
        <w:t>evaluation dossier</w:t>
      </w:r>
      <w:r w:rsidR="00BB7AF3">
        <w:t xml:space="preserve"> (if appropriate</w:t>
      </w:r>
      <w:r w:rsidR="00BB7AF3" w:rsidRPr="00FB0AFB">
        <w:t>)</w:t>
      </w:r>
      <w:r w:rsidR="005654F8" w:rsidRPr="00FB0AFB">
        <w:t xml:space="preserve"> no later than the last day of classes for the semester in which the observation takes place</w:t>
      </w:r>
      <w:r w:rsidR="00A55F6A" w:rsidRPr="00FB0AFB">
        <w:t>.</w:t>
      </w:r>
      <w:r w:rsidR="00A55F6A">
        <w:t xml:space="preserve"> </w:t>
      </w:r>
      <w:r w:rsidR="0078520D">
        <w:t xml:space="preserve">The </w:t>
      </w:r>
      <w:r w:rsidR="0078520D">
        <w:rPr>
          <w:i/>
        </w:rPr>
        <w:t xml:space="preserve">Faculty Member </w:t>
      </w:r>
      <w:r w:rsidR="0078520D" w:rsidRPr="00FE3397">
        <w:rPr>
          <w:i/>
        </w:rPr>
        <w:t>Report Form</w:t>
      </w:r>
      <w:r w:rsidR="0078520D">
        <w:rPr>
          <w:i/>
        </w:rPr>
        <w:t xml:space="preserve"> </w:t>
      </w:r>
      <w:r w:rsidR="002D24F1">
        <w:t xml:space="preserve">must include a short reflection </w:t>
      </w:r>
      <w:r w:rsidR="005E7DB5">
        <w:t>statement written</w:t>
      </w:r>
      <w:r w:rsidR="008035FB">
        <w:t xml:space="preserve"> by the faculty member being observed </w:t>
      </w:r>
      <w:r w:rsidR="008035FB" w:rsidRPr="00D6690D">
        <w:t>describing what the faculty member has learned from the peer observation process and any plans for improvement or development</w:t>
      </w:r>
      <w:r w:rsidR="005E7DB5">
        <w:t xml:space="preserve">. </w:t>
      </w:r>
      <w:r w:rsidR="00723AD3">
        <w:t xml:space="preserve">The </w:t>
      </w:r>
      <w:r w:rsidR="00A63C20" w:rsidRPr="00C20A7A">
        <w:rPr>
          <w:b/>
          <w:i/>
          <w:iCs/>
        </w:rPr>
        <w:t>Peer Observer Evaluat</w:t>
      </w:r>
      <w:r w:rsidR="00F82B48">
        <w:rPr>
          <w:b/>
          <w:i/>
          <w:iCs/>
        </w:rPr>
        <w:t>ive</w:t>
      </w:r>
      <w:r w:rsidR="00A63C20" w:rsidRPr="00C20A7A">
        <w:rPr>
          <w:b/>
          <w:i/>
          <w:iCs/>
        </w:rPr>
        <w:t xml:space="preserve"> Report Form</w:t>
      </w:r>
      <w:r w:rsidR="00A63C20">
        <w:rPr>
          <w:b/>
        </w:rPr>
        <w:t xml:space="preserve"> </w:t>
      </w:r>
      <w:r w:rsidR="00A55F6A">
        <w:t xml:space="preserve">will become the property of the faculty </w:t>
      </w:r>
      <w:proofErr w:type="gramStart"/>
      <w:r w:rsidR="00A55F6A">
        <w:t>member</w:t>
      </w:r>
      <w:proofErr w:type="gramEnd"/>
      <w:r w:rsidR="00A55F6A">
        <w:t>.</w:t>
      </w:r>
    </w:p>
    <w:p w14:paraId="0D932946" w14:textId="77777777" w:rsidR="00896DC2" w:rsidRDefault="00896DC2"/>
    <w:p w14:paraId="3DB5D321" w14:textId="77777777" w:rsidR="000A232E" w:rsidRDefault="000A232E" w:rsidP="00B170F9">
      <w:pPr>
        <w:jc w:val="both"/>
        <w:rPr>
          <w:sz w:val="22"/>
          <w:szCs w:val="22"/>
        </w:rPr>
      </w:pPr>
    </w:p>
    <w:p w14:paraId="3ED6A305" w14:textId="77777777" w:rsidR="004F294F" w:rsidRDefault="004F294F" w:rsidP="00B170F9">
      <w:pPr>
        <w:jc w:val="both"/>
        <w:rPr>
          <w:sz w:val="22"/>
          <w:szCs w:val="22"/>
        </w:rPr>
      </w:pPr>
    </w:p>
    <w:p w14:paraId="03EED8F6" w14:textId="77777777" w:rsidR="004F294F" w:rsidRDefault="004F294F" w:rsidP="00B170F9">
      <w:pPr>
        <w:jc w:val="both"/>
        <w:rPr>
          <w:sz w:val="22"/>
          <w:szCs w:val="22"/>
        </w:rPr>
      </w:pPr>
    </w:p>
    <w:p w14:paraId="04C2EFC1" w14:textId="77777777" w:rsidR="004F294F" w:rsidRDefault="004F294F" w:rsidP="00B170F9">
      <w:pPr>
        <w:jc w:val="both"/>
        <w:rPr>
          <w:sz w:val="22"/>
          <w:szCs w:val="22"/>
        </w:rPr>
      </w:pPr>
    </w:p>
    <w:p w14:paraId="05E29020" w14:textId="77777777" w:rsidR="004F294F" w:rsidRDefault="004F294F" w:rsidP="00B170F9">
      <w:pPr>
        <w:jc w:val="both"/>
        <w:rPr>
          <w:sz w:val="22"/>
          <w:szCs w:val="22"/>
        </w:rPr>
      </w:pPr>
    </w:p>
    <w:p w14:paraId="64AE3262" w14:textId="77777777" w:rsidR="004F294F" w:rsidRDefault="004F294F" w:rsidP="00B170F9">
      <w:pPr>
        <w:jc w:val="both"/>
        <w:rPr>
          <w:sz w:val="22"/>
          <w:szCs w:val="22"/>
        </w:rPr>
      </w:pPr>
    </w:p>
    <w:p w14:paraId="4BE1F08B" w14:textId="4B919A2D" w:rsidR="00CA7973" w:rsidRPr="0012649F" w:rsidRDefault="00B170F9" w:rsidP="00C20A7A">
      <w:pPr>
        <w:jc w:val="center"/>
        <w:rPr>
          <w:sz w:val="22"/>
          <w:szCs w:val="22"/>
        </w:rPr>
      </w:pPr>
      <w:r w:rsidRPr="0012649F">
        <w:rPr>
          <w:sz w:val="22"/>
          <w:szCs w:val="22"/>
        </w:rPr>
        <w:t xml:space="preserve">Adopted by a vote of the eligible faculty: </w:t>
      </w:r>
      <w:proofErr w:type="gramStart"/>
      <w:r w:rsidR="006D31CD">
        <w:rPr>
          <w:sz w:val="22"/>
          <w:szCs w:val="22"/>
        </w:rPr>
        <w:t>4</w:t>
      </w:r>
      <w:r w:rsidR="00E76048">
        <w:rPr>
          <w:sz w:val="22"/>
          <w:szCs w:val="22"/>
        </w:rPr>
        <w:t>/</w:t>
      </w:r>
      <w:r w:rsidR="006D31CD">
        <w:rPr>
          <w:sz w:val="22"/>
          <w:szCs w:val="22"/>
        </w:rPr>
        <w:t>12</w:t>
      </w:r>
      <w:r w:rsidR="00E76048">
        <w:rPr>
          <w:sz w:val="22"/>
          <w:szCs w:val="22"/>
        </w:rPr>
        <w:t>/</w:t>
      </w:r>
      <w:r w:rsidR="006D31CD">
        <w:rPr>
          <w:sz w:val="22"/>
          <w:szCs w:val="22"/>
        </w:rPr>
        <w:t>2024</w:t>
      </w:r>
      <w:proofErr w:type="gramEnd"/>
    </w:p>
    <w:p w14:paraId="15E365B3" w14:textId="65FB5DF6" w:rsidR="00EB3156" w:rsidRDefault="00EB315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2799C7" w14:textId="6CEA0553" w:rsidR="00896DC2" w:rsidRPr="00131F53" w:rsidRDefault="00F44188" w:rsidP="0072719B">
      <w:pPr>
        <w:jc w:val="center"/>
        <w:rPr>
          <w:b/>
        </w:rPr>
      </w:pPr>
      <w:r>
        <w:rPr>
          <w:b/>
        </w:rPr>
        <w:lastRenderedPageBreak/>
        <w:t>Department of Psychological Science</w:t>
      </w:r>
    </w:p>
    <w:p w14:paraId="61432F99" w14:textId="68DB3D28" w:rsidR="004C6193" w:rsidRPr="00131F53" w:rsidRDefault="00FC092B" w:rsidP="00131F53">
      <w:pPr>
        <w:jc w:val="center"/>
        <w:rPr>
          <w:b/>
        </w:rPr>
      </w:pPr>
      <w:r>
        <w:rPr>
          <w:b/>
        </w:rPr>
        <w:t xml:space="preserve">The </w:t>
      </w:r>
      <w:r w:rsidR="00F44188">
        <w:rPr>
          <w:b/>
        </w:rPr>
        <w:t>University of Texas Rio Grande Valley</w:t>
      </w:r>
    </w:p>
    <w:p w14:paraId="6985E549" w14:textId="77777777" w:rsidR="00896DC2" w:rsidRPr="00131F53" w:rsidRDefault="00896DC2" w:rsidP="00131F53">
      <w:pPr>
        <w:jc w:val="center"/>
        <w:rPr>
          <w:b/>
        </w:rPr>
      </w:pPr>
    </w:p>
    <w:p w14:paraId="50BA0027" w14:textId="18113B07" w:rsidR="00B170F9" w:rsidRPr="00B170F9" w:rsidRDefault="00896DC2" w:rsidP="00131F53">
      <w:pPr>
        <w:jc w:val="center"/>
        <w:rPr>
          <w:b/>
        </w:rPr>
      </w:pPr>
      <w:r w:rsidRPr="00B170F9">
        <w:rPr>
          <w:b/>
        </w:rPr>
        <w:t>Peer Ob</w:t>
      </w:r>
      <w:r w:rsidR="004C6193" w:rsidRPr="00B170F9">
        <w:rPr>
          <w:b/>
        </w:rPr>
        <w:t>servation of Teaching</w:t>
      </w:r>
      <w:r w:rsidR="00B170F9" w:rsidRPr="00B170F9">
        <w:rPr>
          <w:b/>
        </w:rPr>
        <w:t xml:space="preserve"> </w:t>
      </w:r>
      <w:r w:rsidR="00204FBA">
        <w:rPr>
          <w:b/>
        </w:rPr>
        <w:t xml:space="preserve">Faculty Member </w:t>
      </w:r>
      <w:r w:rsidR="00B170F9" w:rsidRPr="00B170F9">
        <w:rPr>
          <w:b/>
        </w:rPr>
        <w:t>Report Form</w:t>
      </w:r>
    </w:p>
    <w:p w14:paraId="6DAC4D1C" w14:textId="77777777" w:rsidR="00896DC2" w:rsidRPr="00C20A7A" w:rsidRDefault="004C6193" w:rsidP="00131F53">
      <w:pPr>
        <w:jc w:val="center"/>
        <w:rPr>
          <w:bCs/>
          <w:i/>
        </w:rPr>
      </w:pPr>
      <w:r w:rsidRPr="00C20A7A">
        <w:rPr>
          <w:bCs/>
          <w:i/>
        </w:rPr>
        <w:t>(</w:t>
      </w:r>
      <w:r w:rsidR="00896DC2" w:rsidRPr="00C20A7A">
        <w:rPr>
          <w:bCs/>
          <w:i/>
        </w:rPr>
        <w:t>to be included in personnel file</w:t>
      </w:r>
      <w:r w:rsidR="00BB7AF3" w:rsidRPr="00C20A7A">
        <w:rPr>
          <w:bCs/>
          <w:i/>
        </w:rPr>
        <w:t xml:space="preserve"> and/or dossier</w:t>
      </w:r>
      <w:r w:rsidR="00896DC2" w:rsidRPr="00C20A7A">
        <w:rPr>
          <w:bCs/>
          <w:i/>
        </w:rPr>
        <w:t>)</w:t>
      </w:r>
    </w:p>
    <w:p w14:paraId="06171161" w14:textId="77777777" w:rsidR="00896DC2" w:rsidRDefault="00896DC2"/>
    <w:p w14:paraId="3AD6AEA5" w14:textId="77777777" w:rsidR="00F90DDE" w:rsidRDefault="00F90DDE"/>
    <w:p w14:paraId="3E02606C" w14:textId="50BFFE47" w:rsidR="004C6193" w:rsidRDefault="004C6193">
      <w:r>
        <w:t>Name of faculty member to be observed</w:t>
      </w:r>
      <w:r w:rsidR="00E76842">
        <w:t xml:space="preserve">: </w:t>
      </w:r>
    </w:p>
    <w:p w14:paraId="2D6FD0EE" w14:textId="0DEDFCBD" w:rsidR="00B55606" w:rsidRDefault="000A5061">
      <w:r>
        <w:t>Title/r</w:t>
      </w:r>
      <w:r w:rsidR="00B55606">
        <w:t>ank of faculty member to be observed</w:t>
      </w:r>
      <w:r w:rsidR="00E76842">
        <w:t xml:space="preserve">: </w:t>
      </w:r>
    </w:p>
    <w:p w14:paraId="72359C1F" w14:textId="0EF24CE6" w:rsidR="00E3793F" w:rsidRDefault="00E3793F" w:rsidP="00E3793F">
      <w:r>
        <w:t>Number and title of course observed:</w:t>
      </w:r>
      <w:r w:rsidR="00A73422">
        <w:t xml:space="preserve"> </w:t>
      </w:r>
    </w:p>
    <w:p w14:paraId="5A57BCEF" w14:textId="6946E375" w:rsidR="00551AF0" w:rsidRDefault="008D04ED" w:rsidP="00E3793F">
      <w:r>
        <w:t>Type of course observed (</w:t>
      </w:r>
      <w:r w:rsidR="004C17A4">
        <w:t>TR</w:t>
      </w:r>
      <w:r w:rsidR="00585A28">
        <w:t xml:space="preserve">, </w:t>
      </w:r>
      <w:r w:rsidR="00BE6313">
        <w:t>REDUC</w:t>
      </w:r>
      <w:r w:rsidR="00585A28">
        <w:t xml:space="preserve">, </w:t>
      </w:r>
      <w:r w:rsidR="004F690F">
        <w:t>O</w:t>
      </w:r>
      <w:r>
        <w:t>ASYNC</w:t>
      </w:r>
      <w:r w:rsidR="004F690F">
        <w:t>, OSYNC</w:t>
      </w:r>
      <w:r w:rsidR="00585A28">
        <w:t>):</w:t>
      </w:r>
      <w:r w:rsidR="00B5085C">
        <w:t xml:space="preserve"> </w:t>
      </w:r>
    </w:p>
    <w:p w14:paraId="5B41BCEC" w14:textId="77777777" w:rsidR="00E3793F" w:rsidRDefault="00E3793F" w:rsidP="00F33FF3"/>
    <w:p w14:paraId="0C1FAA4F" w14:textId="231F2ADE" w:rsidR="00F33FF3" w:rsidRDefault="00F33FF3" w:rsidP="00F33FF3">
      <w:r>
        <w:t>Name of peer observer:</w:t>
      </w:r>
      <w:r w:rsidR="00A73422">
        <w:t xml:space="preserve"> </w:t>
      </w:r>
    </w:p>
    <w:p w14:paraId="0C1D0C70" w14:textId="3FED4331" w:rsidR="004C6193" w:rsidRDefault="004C6193">
      <w:r>
        <w:t>Date/time of classroom observation</w:t>
      </w:r>
      <w:r w:rsidR="001E5AD9">
        <w:t>:</w:t>
      </w:r>
      <w:r w:rsidR="00A73422">
        <w:t xml:space="preserve"> </w:t>
      </w:r>
    </w:p>
    <w:p w14:paraId="5172D697" w14:textId="77777777" w:rsidR="004C6193" w:rsidRDefault="004C6193"/>
    <w:p w14:paraId="531E043D" w14:textId="77777777" w:rsidR="00131F53" w:rsidRDefault="00131F53"/>
    <w:p w14:paraId="41956EDA" w14:textId="77777777" w:rsidR="00131F53" w:rsidRDefault="00131F53"/>
    <w:p w14:paraId="12B51539" w14:textId="77777777" w:rsidR="005A65B8" w:rsidRDefault="005A65B8" w:rsidP="005A65B8">
      <w:r>
        <w:t xml:space="preserve">Date of </w:t>
      </w:r>
      <w:r w:rsidRPr="00131F53">
        <w:rPr>
          <w:i/>
        </w:rPr>
        <w:t>pre-observation</w:t>
      </w:r>
      <w:r>
        <w:t xml:space="preserve"> meeting between observer and instructor:</w:t>
      </w:r>
    </w:p>
    <w:p w14:paraId="47FBEE3E" w14:textId="77777777" w:rsidR="005A65B8" w:rsidRDefault="005A65B8" w:rsidP="005A65B8"/>
    <w:p w14:paraId="26EFA5C1" w14:textId="42FE0ED2" w:rsidR="005A65B8" w:rsidRDefault="005A65B8" w:rsidP="005A65B8">
      <w:r>
        <w:tab/>
        <w:t>Syllabus and assignments reviewed</w:t>
      </w:r>
      <w:r w:rsidR="00B5085C">
        <w:t xml:space="preserve"> (Y/N)</w:t>
      </w:r>
      <w:r w:rsidR="00A73422">
        <w:t xml:space="preserve">: </w:t>
      </w:r>
    </w:p>
    <w:p w14:paraId="52B69FCC" w14:textId="77777777" w:rsidR="005A65B8" w:rsidRDefault="005A65B8" w:rsidP="005A65B8"/>
    <w:p w14:paraId="4AA34D15" w14:textId="77777777" w:rsidR="004C6193" w:rsidRDefault="004C6193"/>
    <w:p w14:paraId="75D10B32" w14:textId="2348C142" w:rsidR="004C6193" w:rsidRDefault="004C6193">
      <w:r>
        <w:t xml:space="preserve">Date of </w:t>
      </w:r>
      <w:r w:rsidRPr="00131F53">
        <w:rPr>
          <w:i/>
        </w:rPr>
        <w:t>post-observation</w:t>
      </w:r>
      <w:r>
        <w:t xml:space="preserve"> meeting of observer with instructor</w:t>
      </w:r>
      <w:r w:rsidR="00445168">
        <w:t>:</w:t>
      </w:r>
    </w:p>
    <w:p w14:paraId="6FA784EE" w14:textId="77777777" w:rsidR="004C6193" w:rsidRDefault="004C6193"/>
    <w:p w14:paraId="08A3A3C3" w14:textId="77777777" w:rsidR="004C6193" w:rsidRDefault="004C6193"/>
    <w:p w14:paraId="35CCED07" w14:textId="77777777" w:rsidR="00860FFE" w:rsidRDefault="00860FFE"/>
    <w:p w14:paraId="08CE28B7" w14:textId="395075AC" w:rsidR="004C6193" w:rsidRPr="00131F53" w:rsidRDefault="004C6193">
      <w:pPr>
        <w:rPr>
          <w:i/>
        </w:rPr>
      </w:pPr>
      <w:r w:rsidRPr="00131F53">
        <w:rPr>
          <w:i/>
        </w:rPr>
        <w:lastRenderedPageBreak/>
        <w:t xml:space="preserve">I affirm that a post-observation meeting took place </w:t>
      </w:r>
      <w:r w:rsidR="00131F53">
        <w:rPr>
          <w:i/>
        </w:rPr>
        <w:t xml:space="preserve">on the above date </w:t>
      </w:r>
      <w:r w:rsidRPr="00131F53">
        <w:rPr>
          <w:i/>
        </w:rPr>
        <w:t xml:space="preserve">at which the </w:t>
      </w:r>
      <w:r w:rsidR="00095188">
        <w:rPr>
          <w:i/>
        </w:rPr>
        <w:t xml:space="preserve">peer </w:t>
      </w:r>
      <w:r w:rsidRPr="00131F53">
        <w:rPr>
          <w:i/>
        </w:rPr>
        <w:t xml:space="preserve">observation of teaching </w:t>
      </w:r>
      <w:r w:rsidR="00095188">
        <w:rPr>
          <w:i/>
        </w:rPr>
        <w:t xml:space="preserve">for the course indicated above </w:t>
      </w:r>
      <w:r w:rsidRPr="00131F53">
        <w:rPr>
          <w:i/>
        </w:rPr>
        <w:t>was discussed.</w:t>
      </w:r>
    </w:p>
    <w:p w14:paraId="67FCA2C9" w14:textId="77777777" w:rsidR="004C6193" w:rsidRDefault="004C6193"/>
    <w:p w14:paraId="61FDDC99" w14:textId="6AB733B1" w:rsidR="004C6193" w:rsidRDefault="004C6193">
      <w:r>
        <w:t>Signature</w:t>
      </w:r>
      <w:r w:rsidR="00131F53">
        <w:t xml:space="preserve"> of observer</w:t>
      </w:r>
      <w:r w:rsidR="005B65EC">
        <w:t>:</w:t>
      </w:r>
      <w:r w:rsidR="00A73422">
        <w:t xml:space="preserve"> </w:t>
      </w:r>
    </w:p>
    <w:p w14:paraId="6304C2C8" w14:textId="77777777" w:rsidR="00131F53" w:rsidRDefault="00131F53"/>
    <w:p w14:paraId="48B14D65" w14:textId="11471081" w:rsidR="00131F53" w:rsidRDefault="00131F53">
      <w:r>
        <w:t>Signature of instructor</w:t>
      </w:r>
      <w:r w:rsidR="00C84738">
        <w:t>:</w:t>
      </w:r>
      <w:r w:rsidR="00A73422">
        <w:t xml:space="preserve"> </w:t>
      </w:r>
    </w:p>
    <w:p w14:paraId="54F2F441" w14:textId="77777777" w:rsidR="00131F53" w:rsidRDefault="00131F53"/>
    <w:p w14:paraId="07915648" w14:textId="77777777" w:rsidR="00131F53" w:rsidRDefault="00131F53"/>
    <w:p w14:paraId="7DF77DBF" w14:textId="77777777" w:rsidR="000C3835" w:rsidRPr="00C20A7A" w:rsidRDefault="00654CC8">
      <w:pPr>
        <w:rPr>
          <w:b/>
          <w:bCs/>
        </w:rPr>
      </w:pPr>
      <w:r w:rsidRPr="00C20A7A">
        <w:rPr>
          <w:b/>
          <w:bCs/>
        </w:rPr>
        <w:t>Post-feedback r</w:t>
      </w:r>
      <w:r w:rsidR="006F014E" w:rsidRPr="00C20A7A">
        <w:rPr>
          <w:b/>
          <w:bCs/>
        </w:rPr>
        <w:t>eflection</w:t>
      </w:r>
      <w:r w:rsidRPr="00C20A7A">
        <w:rPr>
          <w:b/>
          <w:bCs/>
        </w:rPr>
        <w:t xml:space="preserve"> statement. </w:t>
      </w:r>
    </w:p>
    <w:p w14:paraId="1D5C2EE0" w14:textId="144D8BC3" w:rsidR="00B35DC8" w:rsidRDefault="00F97546">
      <w:r>
        <w:t>N</w:t>
      </w:r>
      <w:r w:rsidR="00D6690D" w:rsidRPr="00D6690D">
        <w:t xml:space="preserve">arrative written by the faculty member </w:t>
      </w:r>
      <w:r w:rsidR="00B35DC8">
        <w:t xml:space="preserve">being observed </w:t>
      </w:r>
      <w:r w:rsidR="00D6690D" w:rsidRPr="00D6690D">
        <w:t>describing what the faculty member has learned from the peer observation process and any plans for improvement or development</w:t>
      </w:r>
      <w:r>
        <w:t>:</w:t>
      </w:r>
    </w:p>
    <w:p w14:paraId="555D64B5" w14:textId="77777777" w:rsidR="00B35DC8" w:rsidRDefault="00B35DC8"/>
    <w:p w14:paraId="6DA7B483" w14:textId="36361F59" w:rsidR="00131F53" w:rsidRDefault="00D6690D">
      <w:r w:rsidRPr="00D6690D">
        <w:t xml:space="preserve"> </w:t>
      </w:r>
      <w:r w:rsidR="00131F53">
        <w:br w:type="page"/>
      </w:r>
    </w:p>
    <w:p w14:paraId="55C4F3CF" w14:textId="77777777" w:rsidR="00131F53" w:rsidRPr="00131F53" w:rsidRDefault="00F44188" w:rsidP="00131F53">
      <w:pPr>
        <w:jc w:val="center"/>
        <w:rPr>
          <w:b/>
        </w:rPr>
      </w:pPr>
      <w:r>
        <w:rPr>
          <w:b/>
        </w:rPr>
        <w:lastRenderedPageBreak/>
        <w:t>Department of Psychological Science</w:t>
      </w:r>
    </w:p>
    <w:p w14:paraId="7FCA2D87" w14:textId="2ED5EFC9" w:rsidR="00131F53" w:rsidRPr="00131F53" w:rsidRDefault="00FC092B" w:rsidP="00131F53">
      <w:pPr>
        <w:jc w:val="center"/>
        <w:rPr>
          <w:b/>
        </w:rPr>
      </w:pPr>
      <w:r>
        <w:rPr>
          <w:b/>
        </w:rPr>
        <w:t xml:space="preserve">The </w:t>
      </w:r>
      <w:r w:rsidR="00131F53" w:rsidRPr="00131F53">
        <w:rPr>
          <w:b/>
        </w:rPr>
        <w:t xml:space="preserve">University of Texas </w:t>
      </w:r>
      <w:r w:rsidR="00F44188">
        <w:rPr>
          <w:b/>
        </w:rPr>
        <w:t>Rio Grande Valley</w:t>
      </w:r>
    </w:p>
    <w:p w14:paraId="0A419260" w14:textId="77777777" w:rsidR="00131F53" w:rsidRPr="00131F53" w:rsidRDefault="00131F53" w:rsidP="00131F53">
      <w:pPr>
        <w:jc w:val="center"/>
        <w:rPr>
          <w:b/>
        </w:rPr>
      </w:pPr>
    </w:p>
    <w:p w14:paraId="109929F2" w14:textId="6389C2A5" w:rsidR="00B170F9" w:rsidRDefault="00131F53" w:rsidP="00131F53">
      <w:pPr>
        <w:jc w:val="center"/>
        <w:rPr>
          <w:b/>
        </w:rPr>
      </w:pPr>
      <w:r w:rsidRPr="00131F53">
        <w:rPr>
          <w:b/>
        </w:rPr>
        <w:t>Peer Observ</w:t>
      </w:r>
      <w:r w:rsidR="003D72F2">
        <w:rPr>
          <w:b/>
        </w:rPr>
        <w:t>er</w:t>
      </w:r>
      <w:r w:rsidR="00B170F9">
        <w:rPr>
          <w:b/>
        </w:rPr>
        <w:t xml:space="preserve"> </w:t>
      </w:r>
      <w:r w:rsidR="00CE2EDE">
        <w:rPr>
          <w:b/>
        </w:rPr>
        <w:t>Evaluat</w:t>
      </w:r>
      <w:r w:rsidR="008846C0">
        <w:rPr>
          <w:b/>
        </w:rPr>
        <w:t xml:space="preserve">ive </w:t>
      </w:r>
      <w:r w:rsidR="00B170F9">
        <w:rPr>
          <w:b/>
        </w:rPr>
        <w:t>Report</w:t>
      </w:r>
      <w:r w:rsidR="00CE4976">
        <w:rPr>
          <w:b/>
        </w:rPr>
        <w:t xml:space="preserve"> Form</w:t>
      </w:r>
    </w:p>
    <w:p w14:paraId="734C578A" w14:textId="77777777" w:rsidR="00131F53" w:rsidRPr="00C20A7A" w:rsidRDefault="00131F53" w:rsidP="00131F53">
      <w:pPr>
        <w:jc w:val="center"/>
        <w:rPr>
          <w:bCs/>
          <w:i/>
        </w:rPr>
      </w:pPr>
      <w:r w:rsidRPr="00C20A7A">
        <w:rPr>
          <w:bCs/>
          <w:i/>
        </w:rPr>
        <w:t>(property of the instructor)</w:t>
      </w:r>
    </w:p>
    <w:p w14:paraId="52C74750" w14:textId="77777777" w:rsidR="00131F53" w:rsidRDefault="00131F53"/>
    <w:p w14:paraId="42079D68" w14:textId="77777777" w:rsidR="00F358C0" w:rsidRDefault="00F358C0"/>
    <w:p w14:paraId="392E745A" w14:textId="518C37D6" w:rsidR="00B170F9" w:rsidRDefault="00B170F9">
      <w:r>
        <w:t>Name of faculty member observed</w:t>
      </w:r>
      <w:r w:rsidR="000A232E">
        <w:t xml:space="preserve">: </w:t>
      </w:r>
    </w:p>
    <w:p w14:paraId="463264CE" w14:textId="77777777" w:rsidR="00B170F9" w:rsidRDefault="00B170F9"/>
    <w:p w14:paraId="165210F3" w14:textId="696B3CF7" w:rsidR="00F358C0" w:rsidRDefault="00F358C0">
      <w:r>
        <w:t>Class observed</w:t>
      </w:r>
      <w:r w:rsidR="000A232E">
        <w:t>:</w:t>
      </w:r>
      <w:r w:rsidR="00A73422">
        <w:t xml:space="preserve"> </w:t>
      </w:r>
    </w:p>
    <w:p w14:paraId="6560F325" w14:textId="77777777" w:rsidR="00F358C0" w:rsidRDefault="00F358C0"/>
    <w:p w14:paraId="535CCD79" w14:textId="72132203" w:rsidR="00F358C0" w:rsidRDefault="00F358C0">
      <w:r>
        <w:t>Date of observation</w:t>
      </w:r>
      <w:r w:rsidR="000A232E">
        <w:t>:</w:t>
      </w:r>
      <w:r w:rsidR="00A73422">
        <w:t xml:space="preserve"> </w:t>
      </w:r>
    </w:p>
    <w:p w14:paraId="2A437E8A" w14:textId="77777777" w:rsidR="00F358C0" w:rsidRDefault="00F358C0"/>
    <w:p w14:paraId="7A5A36F7" w14:textId="7C82EF8B" w:rsidR="00F358C0" w:rsidRDefault="00F358C0">
      <w:r>
        <w:t>Name of observer</w:t>
      </w:r>
      <w:r w:rsidR="000A232E">
        <w:t>:</w:t>
      </w:r>
      <w:r w:rsidR="00A73422">
        <w:t xml:space="preserve"> </w:t>
      </w:r>
    </w:p>
    <w:p w14:paraId="71FBA2D4" w14:textId="77777777" w:rsidR="00F358C0" w:rsidRDefault="00F358C0"/>
    <w:p w14:paraId="5DA29E05" w14:textId="77777777" w:rsidR="00F358C0" w:rsidRDefault="00F358C0"/>
    <w:p w14:paraId="4294FB29" w14:textId="77777777" w:rsidR="00131F53" w:rsidRDefault="00F358C0">
      <w:r>
        <w:t>The faculty member being reviewed was found to engage students in active learning.  The following are some examples:</w:t>
      </w:r>
    </w:p>
    <w:p w14:paraId="68742976" w14:textId="77777777" w:rsidR="00F358C0" w:rsidRDefault="00F358C0"/>
    <w:p w14:paraId="4B677E57" w14:textId="77777777" w:rsidR="00F358C0" w:rsidRDefault="00F358C0"/>
    <w:p w14:paraId="5C66ADB7" w14:textId="39C7922A" w:rsidR="00F358C0" w:rsidRDefault="00F358C0"/>
    <w:p w14:paraId="6A2324B6" w14:textId="77777777" w:rsidR="00B170F9" w:rsidRDefault="00B170F9"/>
    <w:p w14:paraId="61445526" w14:textId="77777777" w:rsidR="00F358C0" w:rsidRDefault="00F358C0"/>
    <w:p w14:paraId="15837663" w14:textId="77777777" w:rsidR="00F358C0" w:rsidRDefault="00F358C0"/>
    <w:p w14:paraId="6F6176CC" w14:textId="77777777" w:rsidR="00B170F9" w:rsidRDefault="00B170F9"/>
    <w:p w14:paraId="09177137" w14:textId="77777777" w:rsidR="00F358C0" w:rsidRDefault="00F358C0"/>
    <w:p w14:paraId="635EFD41" w14:textId="77777777" w:rsidR="00F358C0" w:rsidRDefault="00F358C0"/>
    <w:p w14:paraId="4E26A23F" w14:textId="77777777" w:rsidR="00F358C0" w:rsidRDefault="00F358C0">
      <w:r>
        <w:t>The</w:t>
      </w:r>
      <w:r w:rsidR="00BB7AF3">
        <w:t xml:space="preserve"> following aspects of the observed class </w:t>
      </w:r>
      <w:r>
        <w:t>were especially positive:</w:t>
      </w:r>
    </w:p>
    <w:p w14:paraId="3B2B197D" w14:textId="77777777" w:rsidR="00F358C0" w:rsidRDefault="00F358C0"/>
    <w:p w14:paraId="7F7D98A3" w14:textId="77777777" w:rsidR="00F358C0" w:rsidRDefault="00F358C0"/>
    <w:p w14:paraId="1055A951" w14:textId="77777777" w:rsidR="00F358C0" w:rsidRDefault="00F358C0"/>
    <w:p w14:paraId="414D44E5" w14:textId="77777777" w:rsidR="00B170F9" w:rsidRDefault="00B170F9"/>
    <w:p w14:paraId="4C58CF12" w14:textId="77777777" w:rsidR="00B170F9" w:rsidRDefault="00B170F9"/>
    <w:p w14:paraId="060CC321" w14:textId="77777777" w:rsidR="00F358C0" w:rsidRDefault="00F358C0"/>
    <w:p w14:paraId="32A67772" w14:textId="77777777" w:rsidR="00F358C0" w:rsidRDefault="00F358C0"/>
    <w:p w14:paraId="37411B91" w14:textId="77777777" w:rsidR="00B170F9" w:rsidRDefault="00B170F9"/>
    <w:p w14:paraId="57CB6AA2" w14:textId="77777777" w:rsidR="00F358C0" w:rsidRDefault="00F358C0"/>
    <w:p w14:paraId="31C6A457" w14:textId="77777777" w:rsidR="00F358C0" w:rsidRDefault="00F358C0"/>
    <w:p w14:paraId="2C9B6F21" w14:textId="77777777" w:rsidR="00F358C0" w:rsidRDefault="00F358C0">
      <w:r>
        <w:t>Possible areas for improvement are:</w:t>
      </w:r>
    </w:p>
    <w:p w14:paraId="62031070" w14:textId="77777777" w:rsidR="00F358C0" w:rsidRDefault="00F358C0"/>
    <w:p w14:paraId="2A9A9585" w14:textId="77777777" w:rsidR="00F358C0" w:rsidRDefault="00F358C0"/>
    <w:sectPr w:rsidR="00F358C0" w:rsidSect="00C20A7A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07AB" w14:textId="77777777" w:rsidR="005331FD" w:rsidRDefault="005331FD" w:rsidP="002D15C4">
      <w:r>
        <w:separator/>
      </w:r>
    </w:p>
  </w:endnote>
  <w:endnote w:type="continuationSeparator" w:id="0">
    <w:p w14:paraId="58D95AE9" w14:textId="77777777" w:rsidR="005331FD" w:rsidRDefault="005331FD" w:rsidP="002D15C4">
      <w:r>
        <w:continuationSeparator/>
      </w:r>
    </w:p>
  </w:endnote>
  <w:endnote w:type="continuationNotice" w:id="1">
    <w:p w14:paraId="72A2A51B" w14:textId="77777777" w:rsidR="005331FD" w:rsidRDefault="00533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22B9B" w14:textId="77777777" w:rsidR="005331FD" w:rsidRDefault="005331FD" w:rsidP="002D15C4">
      <w:r>
        <w:separator/>
      </w:r>
    </w:p>
  </w:footnote>
  <w:footnote w:type="continuationSeparator" w:id="0">
    <w:p w14:paraId="4310A78F" w14:textId="77777777" w:rsidR="005331FD" w:rsidRDefault="005331FD" w:rsidP="002D15C4">
      <w:r>
        <w:continuationSeparator/>
      </w:r>
    </w:p>
  </w:footnote>
  <w:footnote w:type="continuationNotice" w:id="1">
    <w:p w14:paraId="19700218" w14:textId="77777777" w:rsidR="005331FD" w:rsidRDefault="005331F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78"/>
    <w:rsid w:val="00012736"/>
    <w:rsid w:val="00016DE7"/>
    <w:rsid w:val="000172BA"/>
    <w:rsid w:val="00022E06"/>
    <w:rsid w:val="00033294"/>
    <w:rsid w:val="00041B84"/>
    <w:rsid w:val="00043274"/>
    <w:rsid w:val="00045FF0"/>
    <w:rsid w:val="0006253E"/>
    <w:rsid w:val="00074128"/>
    <w:rsid w:val="00074D5D"/>
    <w:rsid w:val="0007711B"/>
    <w:rsid w:val="00085199"/>
    <w:rsid w:val="00095188"/>
    <w:rsid w:val="000A232E"/>
    <w:rsid w:val="000A5061"/>
    <w:rsid w:val="000C3835"/>
    <w:rsid w:val="000C400B"/>
    <w:rsid w:val="000C546B"/>
    <w:rsid w:val="000D678B"/>
    <w:rsid w:val="000E1EED"/>
    <w:rsid w:val="00101611"/>
    <w:rsid w:val="00124CC4"/>
    <w:rsid w:val="0012649F"/>
    <w:rsid w:val="00131F53"/>
    <w:rsid w:val="001324FE"/>
    <w:rsid w:val="001448F9"/>
    <w:rsid w:val="00174577"/>
    <w:rsid w:val="00176376"/>
    <w:rsid w:val="00186D42"/>
    <w:rsid w:val="001901D7"/>
    <w:rsid w:val="001E40C2"/>
    <w:rsid w:val="001E5AD9"/>
    <w:rsid w:val="001F0527"/>
    <w:rsid w:val="001F176E"/>
    <w:rsid w:val="002042FC"/>
    <w:rsid w:val="00204FBA"/>
    <w:rsid w:val="00207BBA"/>
    <w:rsid w:val="00211778"/>
    <w:rsid w:val="002210F1"/>
    <w:rsid w:val="002332E7"/>
    <w:rsid w:val="00233896"/>
    <w:rsid w:val="002347D6"/>
    <w:rsid w:val="00255568"/>
    <w:rsid w:val="002574E8"/>
    <w:rsid w:val="0026069A"/>
    <w:rsid w:val="00264A7D"/>
    <w:rsid w:val="00293A9F"/>
    <w:rsid w:val="002A6D02"/>
    <w:rsid w:val="002D15C4"/>
    <w:rsid w:val="002D24F1"/>
    <w:rsid w:val="002D305C"/>
    <w:rsid w:val="0032321D"/>
    <w:rsid w:val="0035208D"/>
    <w:rsid w:val="00356176"/>
    <w:rsid w:val="0035668F"/>
    <w:rsid w:val="00365AD8"/>
    <w:rsid w:val="00367086"/>
    <w:rsid w:val="003715B2"/>
    <w:rsid w:val="00373278"/>
    <w:rsid w:val="003764FE"/>
    <w:rsid w:val="003804CD"/>
    <w:rsid w:val="0038172A"/>
    <w:rsid w:val="00394A3C"/>
    <w:rsid w:val="003B2277"/>
    <w:rsid w:val="003C4607"/>
    <w:rsid w:val="003D72F2"/>
    <w:rsid w:val="003F5E5E"/>
    <w:rsid w:val="0041434E"/>
    <w:rsid w:val="00420849"/>
    <w:rsid w:val="00442F65"/>
    <w:rsid w:val="004433C6"/>
    <w:rsid w:val="00445168"/>
    <w:rsid w:val="0046573E"/>
    <w:rsid w:val="00490CD8"/>
    <w:rsid w:val="0049484C"/>
    <w:rsid w:val="004A0208"/>
    <w:rsid w:val="004A2693"/>
    <w:rsid w:val="004A31BA"/>
    <w:rsid w:val="004B1950"/>
    <w:rsid w:val="004B3C09"/>
    <w:rsid w:val="004B5578"/>
    <w:rsid w:val="004C0618"/>
    <w:rsid w:val="004C17A4"/>
    <w:rsid w:val="004C6193"/>
    <w:rsid w:val="004E09DE"/>
    <w:rsid w:val="004F01E3"/>
    <w:rsid w:val="004F294F"/>
    <w:rsid w:val="004F297C"/>
    <w:rsid w:val="004F690F"/>
    <w:rsid w:val="00511F1E"/>
    <w:rsid w:val="00512EF3"/>
    <w:rsid w:val="00525BFB"/>
    <w:rsid w:val="005331FD"/>
    <w:rsid w:val="005356D5"/>
    <w:rsid w:val="00551AF0"/>
    <w:rsid w:val="00560FEC"/>
    <w:rsid w:val="005654F8"/>
    <w:rsid w:val="005713FD"/>
    <w:rsid w:val="00582AAD"/>
    <w:rsid w:val="00585A28"/>
    <w:rsid w:val="00595C0D"/>
    <w:rsid w:val="0059613C"/>
    <w:rsid w:val="00596D21"/>
    <w:rsid w:val="005A65B8"/>
    <w:rsid w:val="005B65EC"/>
    <w:rsid w:val="005E7DB5"/>
    <w:rsid w:val="006129EA"/>
    <w:rsid w:val="0061379D"/>
    <w:rsid w:val="006173CF"/>
    <w:rsid w:val="00625359"/>
    <w:rsid w:val="00632307"/>
    <w:rsid w:val="0063528A"/>
    <w:rsid w:val="006354AD"/>
    <w:rsid w:val="00640577"/>
    <w:rsid w:val="00647549"/>
    <w:rsid w:val="00654CC8"/>
    <w:rsid w:val="006636E3"/>
    <w:rsid w:val="0067375F"/>
    <w:rsid w:val="00695CD1"/>
    <w:rsid w:val="006A1CF8"/>
    <w:rsid w:val="006A612A"/>
    <w:rsid w:val="006B2A56"/>
    <w:rsid w:val="006B3473"/>
    <w:rsid w:val="006C7DC7"/>
    <w:rsid w:val="006D31CD"/>
    <w:rsid w:val="006D5458"/>
    <w:rsid w:val="006E19C9"/>
    <w:rsid w:val="006E376C"/>
    <w:rsid w:val="006F014E"/>
    <w:rsid w:val="00710463"/>
    <w:rsid w:val="00710702"/>
    <w:rsid w:val="00713806"/>
    <w:rsid w:val="0071749C"/>
    <w:rsid w:val="00723AD3"/>
    <w:rsid w:val="00724408"/>
    <w:rsid w:val="0072719B"/>
    <w:rsid w:val="00731D8F"/>
    <w:rsid w:val="007559C5"/>
    <w:rsid w:val="007619BB"/>
    <w:rsid w:val="0078520D"/>
    <w:rsid w:val="00794D3A"/>
    <w:rsid w:val="007A6FEC"/>
    <w:rsid w:val="007E07BD"/>
    <w:rsid w:val="007F304F"/>
    <w:rsid w:val="008035FB"/>
    <w:rsid w:val="008151BF"/>
    <w:rsid w:val="00817E87"/>
    <w:rsid w:val="00826DC8"/>
    <w:rsid w:val="00832548"/>
    <w:rsid w:val="00845BEE"/>
    <w:rsid w:val="00854E61"/>
    <w:rsid w:val="00860FFE"/>
    <w:rsid w:val="00874929"/>
    <w:rsid w:val="00876EE3"/>
    <w:rsid w:val="00880A7A"/>
    <w:rsid w:val="008846C0"/>
    <w:rsid w:val="00886B67"/>
    <w:rsid w:val="00896DC2"/>
    <w:rsid w:val="008D04ED"/>
    <w:rsid w:val="008D2488"/>
    <w:rsid w:val="008D5F17"/>
    <w:rsid w:val="009226D3"/>
    <w:rsid w:val="00930156"/>
    <w:rsid w:val="00932F57"/>
    <w:rsid w:val="009349C4"/>
    <w:rsid w:val="00952025"/>
    <w:rsid w:val="00966CA1"/>
    <w:rsid w:val="00972AB3"/>
    <w:rsid w:val="00975168"/>
    <w:rsid w:val="0097796B"/>
    <w:rsid w:val="009815CB"/>
    <w:rsid w:val="00985636"/>
    <w:rsid w:val="009865BB"/>
    <w:rsid w:val="00993402"/>
    <w:rsid w:val="009A04DC"/>
    <w:rsid w:val="009A46A9"/>
    <w:rsid w:val="009B1AB9"/>
    <w:rsid w:val="009E38FA"/>
    <w:rsid w:val="009E4325"/>
    <w:rsid w:val="00A11847"/>
    <w:rsid w:val="00A308CD"/>
    <w:rsid w:val="00A31022"/>
    <w:rsid w:val="00A55F6A"/>
    <w:rsid w:val="00A63C20"/>
    <w:rsid w:val="00A6567E"/>
    <w:rsid w:val="00A7056F"/>
    <w:rsid w:val="00A71A4B"/>
    <w:rsid w:val="00A73422"/>
    <w:rsid w:val="00A86F6F"/>
    <w:rsid w:val="00A87F76"/>
    <w:rsid w:val="00A943D9"/>
    <w:rsid w:val="00AB21A8"/>
    <w:rsid w:val="00AB2A46"/>
    <w:rsid w:val="00AF320D"/>
    <w:rsid w:val="00B170F9"/>
    <w:rsid w:val="00B21959"/>
    <w:rsid w:val="00B21F3B"/>
    <w:rsid w:val="00B35DC8"/>
    <w:rsid w:val="00B41E49"/>
    <w:rsid w:val="00B5085C"/>
    <w:rsid w:val="00B55606"/>
    <w:rsid w:val="00B662E3"/>
    <w:rsid w:val="00B84A36"/>
    <w:rsid w:val="00B87AC2"/>
    <w:rsid w:val="00BA145B"/>
    <w:rsid w:val="00BA36C8"/>
    <w:rsid w:val="00BA588E"/>
    <w:rsid w:val="00BA5E52"/>
    <w:rsid w:val="00BA5EB6"/>
    <w:rsid w:val="00BB706F"/>
    <w:rsid w:val="00BB7AF3"/>
    <w:rsid w:val="00BC3F8E"/>
    <w:rsid w:val="00BE15CD"/>
    <w:rsid w:val="00BE6313"/>
    <w:rsid w:val="00BE6EAB"/>
    <w:rsid w:val="00BF54CE"/>
    <w:rsid w:val="00C00D43"/>
    <w:rsid w:val="00C13C44"/>
    <w:rsid w:val="00C142FF"/>
    <w:rsid w:val="00C20A7A"/>
    <w:rsid w:val="00C725B7"/>
    <w:rsid w:val="00C744BC"/>
    <w:rsid w:val="00C84738"/>
    <w:rsid w:val="00C87CB6"/>
    <w:rsid w:val="00C91025"/>
    <w:rsid w:val="00CA7973"/>
    <w:rsid w:val="00CE2EDE"/>
    <w:rsid w:val="00CE4976"/>
    <w:rsid w:val="00CF5FE3"/>
    <w:rsid w:val="00D00585"/>
    <w:rsid w:val="00D112EC"/>
    <w:rsid w:val="00D25FBC"/>
    <w:rsid w:val="00D4246E"/>
    <w:rsid w:val="00D535C2"/>
    <w:rsid w:val="00D53B5C"/>
    <w:rsid w:val="00D6408E"/>
    <w:rsid w:val="00D6690D"/>
    <w:rsid w:val="00D8390B"/>
    <w:rsid w:val="00D933FD"/>
    <w:rsid w:val="00D94FD1"/>
    <w:rsid w:val="00E01852"/>
    <w:rsid w:val="00E1228C"/>
    <w:rsid w:val="00E12C22"/>
    <w:rsid w:val="00E162CF"/>
    <w:rsid w:val="00E17076"/>
    <w:rsid w:val="00E20E27"/>
    <w:rsid w:val="00E3499A"/>
    <w:rsid w:val="00E3793F"/>
    <w:rsid w:val="00E570D7"/>
    <w:rsid w:val="00E628F3"/>
    <w:rsid w:val="00E730FD"/>
    <w:rsid w:val="00E76048"/>
    <w:rsid w:val="00E76842"/>
    <w:rsid w:val="00EA230A"/>
    <w:rsid w:val="00EA2E14"/>
    <w:rsid w:val="00EB3156"/>
    <w:rsid w:val="00ED78A7"/>
    <w:rsid w:val="00EE4622"/>
    <w:rsid w:val="00F134CC"/>
    <w:rsid w:val="00F154AE"/>
    <w:rsid w:val="00F22D5C"/>
    <w:rsid w:val="00F230A9"/>
    <w:rsid w:val="00F31EE3"/>
    <w:rsid w:val="00F33FF3"/>
    <w:rsid w:val="00F358C0"/>
    <w:rsid w:val="00F36726"/>
    <w:rsid w:val="00F43509"/>
    <w:rsid w:val="00F44188"/>
    <w:rsid w:val="00F44250"/>
    <w:rsid w:val="00F46A8D"/>
    <w:rsid w:val="00F55DDA"/>
    <w:rsid w:val="00F64697"/>
    <w:rsid w:val="00F73978"/>
    <w:rsid w:val="00F82B48"/>
    <w:rsid w:val="00F90DDE"/>
    <w:rsid w:val="00F97546"/>
    <w:rsid w:val="00FA1C53"/>
    <w:rsid w:val="00FA1D5B"/>
    <w:rsid w:val="00FA48A9"/>
    <w:rsid w:val="00FB0AFB"/>
    <w:rsid w:val="00FC092B"/>
    <w:rsid w:val="00FC1DF3"/>
    <w:rsid w:val="00FC4D2A"/>
    <w:rsid w:val="00FE3397"/>
    <w:rsid w:val="350C082A"/>
    <w:rsid w:val="70865C09"/>
    <w:rsid w:val="7276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7F5D4E"/>
  <w15:docId w15:val="{AFC0C78C-C981-42CC-959A-81ECD049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5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C4"/>
  </w:style>
  <w:style w:type="paragraph" w:styleId="Footer">
    <w:name w:val="footer"/>
    <w:basedOn w:val="Normal"/>
    <w:link w:val="FooterChar"/>
    <w:uiPriority w:val="99"/>
    <w:unhideWhenUsed/>
    <w:rsid w:val="002D15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C4"/>
  </w:style>
  <w:style w:type="paragraph" w:styleId="BalloonText">
    <w:name w:val="Balloon Text"/>
    <w:basedOn w:val="Normal"/>
    <w:link w:val="BalloonTextChar"/>
    <w:uiPriority w:val="99"/>
    <w:semiHidden/>
    <w:unhideWhenUsed/>
    <w:rsid w:val="00045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FF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A230A"/>
  </w:style>
  <w:style w:type="paragraph" w:styleId="CommentText">
    <w:name w:val="annotation text"/>
    <w:basedOn w:val="Normal"/>
    <w:link w:val="CommentTextChar"/>
    <w:uiPriority w:val="99"/>
    <w:unhideWhenUsed/>
    <w:rsid w:val="00985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63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856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AE144A6A933428E237553CC653DEA" ma:contentTypeVersion="12" ma:contentTypeDescription="Create a new document." ma:contentTypeScope="" ma:versionID="28737fc89bc8c45b9a6b45b3ec7d73b0">
  <xsd:schema xmlns:xsd="http://www.w3.org/2001/XMLSchema" xmlns:xs="http://www.w3.org/2001/XMLSchema" xmlns:p="http://schemas.microsoft.com/office/2006/metadata/properties" xmlns:ns2="63f11f0e-e680-4117-a53d-c3ae8184fc04" xmlns:ns3="d58216ce-7fe5-4eff-8053-67630c1b8a7f" targetNamespace="http://schemas.microsoft.com/office/2006/metadata/properties" ma:root="true" ma:fieldsID="60462dbc82d2184cd18ecb5ca5544889" ns2:_="" ns3:_="">
    <xsd:import namespace="63f11f0e-e680-4117-a53d-c3ae8184fc04"/>
    <xsd:import namespace="d58216ce-7fe5-4eff-8053-67630c1b8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11f0e-e680-4117-a53d-c3ae8184f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07efe49-c40c-4b63-b290-3fa0f8889f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216ce-7fe5-4eff-8053-67630c1b8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9674d97-d732-4396-b21d-9b41ce2c9680}" ma:internalName="TaxCatchAll" ma:showField="CatchAllData" ma:web="d58216ce-7fe5-4eff-8053-67630c1b8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f11f0e-e680-4117-a53d-c3ae8184fc04">
      <Terms xmlns="http://schemas.microsoft.com/office/infopath/2007/PartnerControls"/>
    </lcf76f155ced4ddcb4097134ff3c332f>
    <TaxCatchAll xmlns="d58216ce-7fe5-4eff-8053-67630c1b8a7f" xsi:nil="true"/>
    <SharedWithUsers xmlns="d58216ce-7fe5-4eff-8053-67630c1b8a7f">
      <UserInfo>
        <DisplayName>Mario Gil</DisplayName>
        <AccountId>12</AccountId>
        <AccountType/>
      </UserInfo>
      <UserInfo>
        <DisplayName>Michiyo Hirai</DisplayName>
        <AccountId>20</AccountId>
        <AccountType/>
      </UserInfo>
      <UserInfo>
        <DisplayName>Grant Benham</DisplayName>
        <AccountId>9</AccountId>
        <AccountType/>
      </UserInfo>
      <UserInfo>
        <DisplayName>Perry Fuchs</DisplayName>
        <AccountId>57</AccountId>
        <AccountType/>
      </UserInfo>
      <UserInfo>
        <DisplayName>Bianca Villalobos</DisplayName>
        <AccountId>15</AccountId>
        <AccountType/>
      </UserInfo>
      <UserInfo>
        <DisplayName>Juventino Hernandez Rodriguez</DisplayName>
        <AccountId>13</AccountId>
        <AccountType/>
      </UserInfo>
      <UserInfo>
        <DisplayName>Cynthia Gonzalez</DisplayName>
        <AccountId>14</AccountId>
        <AccountType/>
      </UserInfo>
      <UserInfo>
        <DisplayName>Valerie Neeley</DisplayName>
        <AccountId>19</AccountId>
        <AccountType/>
      </UserInfo>
      <UserInfo>
        <DisplayName>Angela Mar</DisplayName>
        <AccountId>23</AccountId>
        <AccountType/>
      </UserInfo>
      <UserInfo>
        <DisplayName>Jaime Cano</DisplayName>
        <AccountId>58</AccountId>
        <AccountType/>
      </UserInfo>
      <UserInfo>
        <DisplayName>Claudia Martinez</DisplayName>
        <AccountId>59</AccountId>
        <AccountType/>
      </UserInfo>
      <UserInfo>
        <DisplayName>Nan Li</DisplayName>
        <AccountId>60</AccountId>
        <AccountType/>
      </UserInfo>
      <UserInfo>
        <DisplayName>Qing Zeng</DisplayName>
        <AccountId>61</AccountId>
        <AccountType/>
      </UserInfo>
      <UserInfo>
        <DisplayName>Tiffany Sanchez</DisplayName>
        <AccountId>62</AccountId>
        <AccountType/>
      </UserInfo>
      <UserInfo>
        <DisplayName>Ruby Charak</DisplayName>
        <AccountId>63</AccountId>
        <AccountType/>
      </UserInfo>
      <UserInfo>
        <DisplayName>Grace Francis</DisplayName>
        <AccountId>64</AccountId>
        <AccountType/>
      </UserInfo>
      <UserInfo>
        <DisplayName>Philip Gasquoine</DisplayName>
        <AccountId>65</AccountId>
        <AccountType/>
      </UserInfo>
      <UserInfo>
        <DisplayName>Rizza Bermio-Gonzalez</DisplayName>
        <AccountId>66</AccountId>
        <AccountType/>
      </UserInfo>
      <UserInfo>
        <DisplayName>Rosalva Longoria</DisplayName>
        <AccountId>67</AccountId>
        <AccountType/>
      </UserInfo>
      <UserInfo>
        <DisplayName>Manuel Saldivar</DisplayName>
        <AccountId>68</AccountId>
        <AccountType/>
      </UserInfo>
      <UserInfo>
        <DisplayName>Jesse Acosta</DisplayName>
        <AccountId>69</AccountId>
        <AccountType/>
      </UserInfo>
      <UserInfo>
        <DisplayName>Michelle Burkott</DisplayName>
        <AccountId>70</AccountId>
        <AccountType/>
      </UserInfo>
      <UserInfo>
        <DisplayName>Scott Frankowski</DisplayName>
        <AccountId>71</AccountId>
        <AccountType/>
      </UserInfo>
      <UserInfo>
        <DisplayName>Maria Romero-Ramirez</DisplayName>
        <AccountId>72</AccountId>
        <AccountType/>
      </UserInfo>
      <UserInfo>
        <DisplayName>Liza Talavera-Garza</DisplayName>
        <AccountId>73</AccountId>
        <AccountType/>
      </UserInfo>
      <UserInfo>
        <DisplayName>Joseph Hovey</DisplayName>
        <AccountId>74</AccountId>
        <AccountType/>
      </UserInfo>
      <UserInfo>
        <DisplayName>Arthur Cantos</DisplayName>
        <AccountId>75</AccountId>
        <AccountType/>
      </UserInfo>
      <UserInfo>
        <DisplayName>Kathleen Glynn</DisplayName>
        <AccountId>76</AccountId>
        <AccountType/>
      </UserInfo>
      <UserInfo>
        <DisplayName>Alfonso Mercado</DisplayName>
        <AccountId>77</AccountId>
        <AccountType/>
      </UserInfo>
      <UserInfo>
        <DisplayName>Marlene Orta</DisplayName>
        <AccountId>78</AccountId>
        <AccountType/>
      </UserInfo>
      <UserInfo>
        <DisplayName>Cecilia Montiel-Nava</DisplayName>
        <AccountId>79</AccountId>
        <AccountType/>
      </UserInfo>
      <UserInfo>
        <DisplayName>Marcus Galle</DisplayName>
        <AccountId>80</AccountId>
        <AccountType/>
      </UserInfo>
      <UserInfo>
        <DisplayName>Laura Seligman</DisplayName>
        <AccountId>81</AccountId>
        <AccountType/>
      </UserInfo>
      <UserInfo>
        <DisplayName>Yu-Cheng Lin</DisplayName>
        <AccountId>82</AccountId>
        <AccountType/>
      </UserInfo>
      <UserInfo>
        <DisplayName>Gary Leka</DisplayName>
        <AccountId>83</AccountId>
        <AccountType/>
      </UserInfo>
      <UserInfo>
        <DisplayName>Miranda Rule</DisplayName>
        <AccountId>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5694F9-5713-4BE6-B878-C7D50C353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11f0e-e680-4117-a53d-c3ae8184fc04"/>
    <ds:schemaRef ds:uri="d58216ce-7fe5-4eff-8053-67630c1b8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C94EA-2DB4-414F-B44C-A20C395409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31BCD-DCFC-4445-BACF-C65D024FBB0E}">
  <ds:schemaRefs>
    <ds:schemaRef ds:uri="http://purl.org/dc/elements/1.1/"/>
    <ds:schemaRef ds:uri="http://schemas.microsoft.com/office/2006/documentManagement/types"/>
    <ds:schemaRef ds:uri="http://purl.org/dc/terms/"/>
    <ds:schemaRef ds:uri="63f11f0e-e680-4117-a53d-c3ae8184fc04"/>
    <ds:schemaRef ds:uri="http://purl.org/dc/dcmitype/"/>
    <ds:schemaRef ds:uri="http://schemas.microsoft.com/office/infopath/2007/PartnerControls"/>
    <ds:schemaRef ds:uri="d58216ce-7fe5-4eff-8053-67630c1b8a7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- Pan American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Grant Benham</dc:creator>
  <cp:keywords/>
  <cp:lastModifiedBy>Grant Benham</cp:lastModifiedBy>
  <cp:revision>2</cp:revision>
  <cp:lastPrinted>2016-06-22T22:54:00Z</cp:lastPrinted>
  <dcterms:created xsi:type="dcterms:W3CDTF">2024-04-16T00:54:00Z</dcterms:created>
  <dcterms:modified xsi:type="dcterms:W3CDTF">2024-04-16T00:54:00Z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0x010100952AE144A6A933428E237553CC653DEA</vt:lpwstr>
  </property>
  <property fmtid="{D5CDD505-2E9C-101B-9397-08002B2CF9AE}" pid="3" name="MediaServiceImageTags">
    <vt:lpwstr/>
  </property>
</Properties>
</file>