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F5C9" w14:textId="041C6CFC" w:rsidR="00D645AF" w:rsidRPr="00E0168C" w:rsidRDefault="00E0168C" w:rsidP="00D645AF">
      <w:pPr>
        <w:pStyle w:val="Heading1"/>
        <w:rPr>
          <w:rFonts w:ascii="Aptos" w:hAnsi="Aptos"/>
          <w:color w:val="auto"/>
          <w:sz w:val="36"/>
          <w:szCs w:val="36"/>
        </w:rPr>
      </w:pPr>
      <w:r w:rsidRPr="00E0168C">
        <w:rPr>
          <w:rFonts w:ascii="Aptos" w:hAnsi="Aptos"/>
          <w:color w:val="auto"/>
          <w:sz w:val="36"/>
          <w:szCs w:val="36"/>
        </w:rPr>
        <w:t>VOLT – Brownsville Campus Circulator Service</w:t>
      </w:r>
    </w:p>
    <w:p w14:paraId="54C20A41" w14:textId="77777777" w:rsidR="00E0168C" w:rsidRPr="00E0168C" w:rsidRDefault="00E0168C" w:rsidP="00E0168C"/>
    <w:p w14:paraId="72E3934B" w14:textId="09671A45" w:rsidR="00D645AF" w:rsidRPr="002E031B" w:rsidRDefault="584DE9CB" w:rsidP="00D645AF">
      <w:r>
        <w:t xml:space="preserve">Effective: </w:t>
      </w:r>
      <w:r w:rsidR="1B694677">
        <w:t>Fall</w:t>
      </w:r>
      <w:r>
        <w:t xml:space="preserve"> 2026</w:t>
      </w:r>
    </w:p>
    <w:p w14:paraId="03C90C80" w14:textId="309186B9" w:rsidR="256C40FE" w:rsidRDefault="256C40FE" w:rsidP="50760EDB">
      <w:r w:rsidRPr="50760EDB">
        <w:rPr>
          <w:rFonts w:eastAsia="Aptos" w:cs="Aptos"/>
        </w:rPr>
        <w:t>VOLT service provides free, on</w:t>
      </w:r>
      <w:r>
        <w:noBreakHyphen/>
      </w:r>
      <w:r w:rsidRPr="50760EDB">
        <w:rPr>
          <w:rFonts w:eastAsia="Aptos" w:cs="Aptos"/>
        </w:rPr>
        <w:t>campus transportation at The University of Texas Rio Grande Valley (UTRGV) Brownsville campus and offers additional stops at Brownsvi</w:t>
      </w:r>
      <w:r w:rsidR="737DA0E0" w:rsidRPr="50760EDB">
        <w:rPr>
          <w:rFonts w:eastAsia="Aptos" w:cs="Aptos"/>
        </w:rPr>
        <w:t>lle</w:t>
      </w:r>
      <w:r w:rsidR="737DA0E0" w:rsidRPr="50760EDB">
        <w:rPr>
          <w:rFonts w:eastAsia="Aptos" w:cs="Aptos"/>
          <w:color w:val="000000" w:themeColor="text1"/>
        </w:rPr>
        <w:t xml:space="preserve"> La Plaza Transit Terminal and Saint Joseph Academy</w:t>
      </w:r>
      <w:r w:rsidRPr="50760EDB">
        <w:rPr>
          <w:rFonts w:eastAsia="Aptos" w:cs="Aptos"/>
        </w:rPr>
        <w:t>. This document outlines operating schedules, route alignments, designated stops, and on</w:t>
      </w:r>
      <w:r>
        <w:noBreakHyphen/>
      </w:r>
      <w:r w:rsidRPr="50760EDB">
        <w:rPr>
          <w:rFonts w:eastAsia="Aptos" w:cs="Aptos"/>
        </w:rPr>
        <w:t>request (call stop) locations for all VOLT circuits serving the Brownsville campus.</w:t>
      </w:r>
    </w:p>
    <w:p w14:paraId="6F9371EB" w14:textId="1E8475BF" w:rsidR="00483306" w:rsidRDefault="256C40FE" w:rsidP="50760EDB">
      <w:pPr>
        <w:rPr>
          <w:rFonts w:eastAsia="Aptos" w:cs="Aptos"/>
        </w:rPr>
      </w:pPr>
      <w:r w:rsidRPr="50760EDB">
        <w:rPr>
          <w:rFonts w:eastAsia="Aptos" w:cs="Aptos"/>
        </w:rPr>
        <w:t>VOLT operates Monday through Friday and is available to students, faculty, staff, and visitors. Vehicles operate on flexible circuit routes with clearly identified stops. An Americans with Disabilities Act (ADA) accessible vehicle will be available upon request.</w:t>
      </w:r>
    </w:p>
    <w:p w14:paraId="77AF1EAC" w14:textId="77777777" w:rsidR="00483306" w:rsidRDefault="00483306" w:rsidP="00483306">
      <w:pPr>
        <w:pStyle w:val="Heading2"/>
        <w:rPr>
          <w:rFonts w:ascii="Aptos" w:eastAsia="Aptos" w:hAnsi="Aptos" w:cs="Aptos"/>
          <w:color w:val="auto"/>
          <w:sz w:val="22"/>
          <w:szCs w:val="22"/>
        </w:rPr>
      </w:pPr>
      <w:r w:rsidRPr="50760EDB">
        <w:rPr>
          <w:rFonts w:ascii="Aptos" w:eastAsia="Aptos" w:hAnsi="Aptos" w:cs="Aptos"/>
          <w:color w:val="auto"/>
          <w:sz w:val="22"/>
          <w:szCs w:val="22"/>
        </w:rPr>
        <w:t>Service Information</w:t>
      </w:r>
    </w:p>
    <w:p w14:paraId="31E5B3EE" w14:textId="3051ED54" w:rsidR="00483306" w:rsidRDefault="00483306" w:rsidP="001B7B2E">
      <w:pPr>
        <w:pStyle w:val="Heading2"/>
        <w:numPr>
          <w:ilvl w:val="0"/>
          <w:numId w:val="17"/>
        </w:numPr>
        <w:rPr>
          <w:rFonts w:ascii="Aptos" w:eastAsia="Aptos" w:hAnsi="Aptos" w:cs="Aptos"/>
          <w:color w:val="auto"/>
          <w:sz w:val="22"/>
          <w:szCs w:val="22"/>
        </w:rPr>
      </w:pPr>
      <w:r w:rsidRPr="50760EDB">
        <w:rPr>
          <w:rFonts w:ascii="Aptos" w:eastAsia="Aptos" w:hAnsi="Aptos" w:cs="Aptos"/>
          <w:b w:val="0"/>
          <w:bCs w:val="0"/>
          <w:color w:val="auto"/>
          <w:sz w:val="22"/>
          <w:szCs w:val="22"/>
        </w:rPr>
        <w:t>Free and open to the public</w:t>
      </w:r>
    </w:p>
    <w:p w14:paraId="54346D4A" w14:textId="5D70CBD1" w:rsidR="00483306" w:rsidRPr="001B7B2E" w:rsidRDefault="00483306" w:rsidP="001B7B2E">
      <w:pPr>
        <w:pStyle w:val="ListParagraph"/>
        <w:numPr>
          <w:ilvl w:val="0"/>
          <w:numId w:val="17"/>
        </w:numPr>
        <w:spacing w:after="0"/>
        <w:rPr>
          <w:rFonts w:eastAsia="Aptos" w:cs="Aptos"/>
        </w:rPr>
      </w:pPr>
      <w:r w:rsidRPr="001B7B2E">
        <w:rPr>
          <w:rFonts w:eastAsia="Aptos" w:cs="Aptos"/>
        </w:rPr>
        <w:t>First come, first served basis</w:t>
      </w:r>
    </w:p>
    <w:p w14:paraId="7A519E70" w14:textId="77777777" w:rsidR="00483306" w:rsidRPr="001B7B2E" w:rsidRDefault="00483306" w:rsidP="001B7B2E">
      <w:pPr>
        <w:pStyle w:val="ListParagraph"/>
        <w:numPr>
          <w:ilvl w:val="0"/>
          <w:numId w:val="17"/>
        </w:numPr>
        <w:spacing w:after="0"/>
        <w:rPr>
          <w:rFonts w:eastAsia="Aptos" w:cs="Aptos"/>
        </w:rPr>
      </w:pPr>
      <w:r w:rsidRPr="001B7B2E">
        <w:rPr>
          <w:rFonts w:eastAsia="Aptos" w:cs="Aptos"/>
        </w:rPr>
        <w:t>Reserved seating is unavailable</w:t>
      </w:r>
    </w:p>
    <w:p w14:paraId="1E01A329" w14:textId="77777777" w:rsidR="00483306" w:rsidRPr="001B7B2E" w:rsidRDefault="00483306" w:rsidP="001B7B2E">
      <w:pPr>
        <w:pStyle w:val="ListParagraph"/>
        <w:numPr>
          <w:ilvl w:val="0"/>
          <w:numId w:val="17"/>
        </w:numPr>
        <w:spacing w:after="0" w:line="240" w:lineRule="auto"/>
        <w:rPr>
          <w:rFonts w:eastAsia="Aptos" w:cs="Aptos"/>
        </w:rPr>
      </w:pPr>
      <w:r w:rsidRPr="001B7B2E">
        <w:rPr>
          <w:rFonts w:eastAsia="Aptos" w:cs="Aptos"/>
        </w:rPr>
        <w:t>Schedule is subject to change without notice</w:t>
      </w:r>
    </w:p>
    <w:p w14:paraId="28381C16" w14:textId="0F84AE48" w:rsidR="00483306" w:rsidRDefault="00483306" w:rsidP="00483306">
      <w:pPr>
        <w:spacing w:after="0" w:line="240" w:lineRule="auto"/>
        <w:rPr>
          <w:rFonts w:eastAsia="Aptos" w:cs="Aptos"/>
        </w:rPr>
      </w:pPr>
      <w:r>
        <w:br/>
      </w:r>
      <w:r w:rsidRPr="00640FD6">
        <w:rPr>
          <w:rFonts w:eastAsia="Aptos" w:cs="Aptos"/>
        </w:rPr>
        <w:t xml:space="preserve">For questions, </w:t>
      </w:r>
      <w:r>
        <w:rPr>
          <w:rFonts w:eastAsia="Aptos" w:cs="Aptos"/>
        </w:rPr>
        <w:t>p</w:t>
      </w:r>
      <w:r w:rsidRPr="00640FD6">
        <w:rPr>
          <w:rFonts w:eastAsia="Aptos" w:cs="Aptos"/>
        </w:rPr>
        <w:t xml:space="preserve">ickup </w:t>
      </w:r>
      <w:r>
        <w:rPr>
          <w:rFonts w:eastAsia="Aptos" w:cs="Aptos"/>
        </w:rPr>
        <w:t>r</w:t>
      </w:r>
      <w:r w:rsidRPr="00640FD6">
        <w:rPr>
          <w:rFonts w:eastAsia="Aptos" w:cs="Aptos"/>
        </w:rPr>
        <w:t xml:space="preserve">equests or ADA accessibility needs, please call 956.882.2036 or email transportation@utrgv.edu. </w:t>
      </w:r>
    </w:p>
    <w:p w14:paraId="63F549FF" w14:textId="77777777" w:rsidR="00483306" w:rsidRDefault="00483306" w:rsidP="00483306">
      <w:pPr>
        <w:spacing w:after="0" w:line="240" w:lineRule="auto"/>
        <w:rPr>
          <w:rFonts w:eastAsia="Aptos" w:cs="Aptos"/>
        </w:rPr>
      </w:pPr>
    </w:p>
    <w:p w14:paraId="0B9A32F7" w14:textId="77777777" w:rsidR="00483306" w:rsidRPr="002E031B" w:rsidRDefault="00483306" w:rsidP="00483306">
      <w:pPr>
        <w:spacing w:after="0" w:line="240" w:lineRule="auto"/>
        <w:rPr>
          <w:rFonts w:eastAsia="Aptos" w:cs="Aptos"/>
        </w:rPr>
      </w:pPr>
      <w:r w:rsidRPr="50760EDB">
        <w:rPr>
          <w:rFonts w:eastAsia="Aptos" w:cs="Aptos"/>
        </w:rPr>
        <w:t>Website: utrgv.edu/pts</w:t>
      </w:r>
    </w:p>
    <w:p w14:paraId="65442CB4" w14:textId="77777777" w:rsidR="00483306" w:rsidRDefault="00483306" w:rsidP="50760EDB">
      <w:pPr>
        <w:rPr>
          <w:rFonts w:eastAsia="Aptos" w:cs="Aptos"/>
        </w:rPr>
      </w:pPr>
    </w:p>
    <w:p w14:paraId="0F1262E4" w14:textId="77777777" w:rsidR="00483306" w:rsidRDefault="00483306" w:rsidP="50760EDB">
      <w:pPr>
        <w:rPr>
          <w:rFonts w:eastAsia="Aptos" w:cs="Aptos"/>
        </w:rPr>
      </w:pPr>
    </w:p>
    <w:p w14:paraId="7618774A" w14:textId="77777777" w:rsidR="00483306" w:rsidRDefault="00483306" w:rsidP="50760EDB">
      <w:pPr>
        <w:rPr>
          <w:rFonts w:eastAsia="Aptos" w:cs="Aptos"/>
        </w:rPr>
      </w:pPr>
    </w:p>
    <w:p w14:paraId="16C11989" w14:textId="77777777" w:rsidR="00483306" w:rsidRDefault="00483306" w:rsidP="50760EDB">
      <w:pPr>
        <w:rPr>
          <w:rFonts w:eastAsia="Aptos" w:cs="Aptos"/>
        </w:rPr>
      </w:pPr>
    </w:p>
    <w:p w14:paraId="7960EE07" w14:textId="77777777" w:rsidR="00483306" w:rsidRDefault="00483306" w:rsidP="50760EDB">
      <w:pPr>
        <w:rPr>
          <w:rFonts w:eastAsia="Aptos" w:cs="Aptos"/>
        </w:rPr>
      </w:pPr>
    </w:p>
    <w:p w14:paraId="752CFBED" w14:textId="77777777" w:rsidR="00483306" w:rsidRDefault="00483306" w:rsidP="50760EDB">
      <w:pPr>
        <w:rPr>
          <w:rFonts w:eastAsia="Aptos" w:cs="Aptos"/>
        </w:rPr>
      </w:pPr>
    </w:p>
    <w:p w14:paraId="269AA935" w14:textId="77777777" w:rsidR="00483306" w:rsidRDefault="00483306" w:rsidP="50760EDB">
      <w:pPr>
        <w:rPr>
          <w:rFonts w:eastAsia="Aptos" w:cs="Aptos"/>
        </w:rPr>
      </w:pPr>
    </w:p>
    <w:p w14:paraId="18ACABAB" w14:textId="77777777" w:rsidR="00483306" w:rsidRDefault="00483306" w:rsidP="50760EDB">
      <w:pPr>
        <w:rPr>
          <w:rFonts w:eastAsia="Aptos" w:cs="Aptos"/>
        </w:rPr>
      </w:pPr>
    </w:p>
    <w:p w14:paraId="16B78ED1" w14:textId="77777777" w:rsidR="00483306" w:rsidRDefault="00483306" w:rsidP="50760EDB">
      <w:pPr>
        <w:rPr>
          <w:rFonts w:eastAsia="Aptos" w:cs="Aptos"/>
        </w:rPr>
      </w:pPr>
    </w:p>
    <w:p w14:paraId="524A87DE" w14:textId="77777777" w:rsidR="00483306" w:rsidRDefault="00483306" w:rsidP="50760EDB">
      <w:pPr>
        <w:rPr>
          <w:rFonts w:eastAsia="Aptos" w:cs="Aptos"/>
        </w:rPr>
      </w:pPr>
    </w:p>
    <w:p w14:paraId="31D92BAC" w14:textId="77777777" w:rsidR="00483306" w:rsidRDefault="00483306" w:rsidP="50760EDB">
      <w:pPr>
        <w:rPr>
          <w:rFonts w:eastAsia="Aptos" w:cs="Aptos"/>
        </w:rPr>
      </w:pPr>
    </w:p>
    <w:p w14:paraId="2A2EB2E8" w14:textId="7340EF87" w:rsidR="5FDA2721" w:rsidRDefault="5FDA2721" w:rsidP="50760EDB">
      <w:pPr>
        <w:pStyle w:val="Heading2"/>
        <w:rPr>
          <w:rFonts w:ascii="Aptos" w:hAnsi="Aptos"/>
          <w:color w:val="auto"/>
          <w:sz w:val="28"/>
          <w:szCs w:val="28"/>
        </w:rPr>
      </w:pPr>
      <w:r w:rsidRPr="00483306">
        <w:rPr>
          <w:rFonts w:ascii="Aptos" w:hAnsi="Aptos"/>
          <w:color w:val="auto"/>
          <w:sz w:val="28"/>
          <w:szCs w:val="28"/>
        </w:rPr>
        <w:lastRenderedPageBreak/>
        <w:t xml:space="preserve">VOLT – </w:t>
      </w:r>
      <w:r w:rsidR="64E43589" w:rsidRPr="00483306">
        <w:rPr>
          <w:rFonts w:ascii="Aptos" w:hAnsi="Aptos"/>
          <w:color w:val="auto"/>
          <w:sz w:val="28"/>
          <w:szCs w:val="28"/>
        </w:rPr>
        <w:t>East</w:t>
      </w:r>
      <w:r w:rsidRPr="00483306">
        <w:rPr>
          <w:rFonts w:ascii="Aptos" w:hAnsi="Aptos"/>
          <w:color w:val="auto"/>
          <w:sz w:val="28"/>
          <w:szCs w:val="28"/>
        </w:rPr>
        <w:t xml:space="preserve"> Circuit</w:t>
      </w:r>
    </w:p>
    <w:p w14:paraId="0B5916B8" w14:textId="77777777" w:rsidR="00483306" w:rsidRDefault="00483306" w:rsidP="50760EDB">
      <w:pPr>
        <w:pStyle w:val="NoSpacing"/>
        <w:rPr>
          <w:rFonts w:ascii="Aptos" w:eastAsia="Aptos" w:hAnsi="Aptos" w:cs="Aptos"/>
          <w:b/>
          <w:bCs/>
          <w:color w:val="000000" w:themeColor="text1"/>
        </w:rPr>
      </w:pPr>
    </w:p>
    <w:p w14:paraId="398C4291" w14:textId="365238C8"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Starting August 26, 2026 | Brownsville</w:t>
      </w:r>
    </w:p>
    <w:p w14:paraId="5ECABCFC" w14:textId="40306BCF"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Service Hours:</w:t>
      </w:r>
      <w:r w:rsidRPr="50760EDB">
        <w:rPr>
          <w:rFonts w:ascii="Aptos" w:eastAsia="Aptos" w:hAnsi="Aptos" w:cs="Aptos"/>
          <w:color w:val="000000" w:themeColor="text1"/>
        </w:rPr>
        <w:t xml:space="preserve"> Monday–Friday | 7:30 AM–8:30 PM</w:t>
      </w:r>
    </w:p>
    <w:p w14:paraId="474892B2" w14:textId="7B5BC15F"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20 minutes</w:t>
      </w:r>
    </w:p>
    <w:p w14:paraId="2B75FAC4" w14:textId="56149711" w:rsidR="50760EDB" w:rsidRDefault="50760EDB" w:rsidP="50760EDB">
      <w:pPr>
        <w:spacing w:after="0" w:line="240" w:lineRule="auto"/>
        <w:rPr>
          <w:rFonts w:eastAsia="Aptos" w:cs="Aptos"/>
          <w:color w:val="000000" w:themeColor="text1"/>
        </w:rPr>
      </w:pPr>
    </w:p>
    <w:p w14:paraId="3B8FF502" w14:textId="2195BD64"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Route Stops</w:t>
      </w:r>
    </w:p>
    <w:p w14:paraId="244409AA" w14:textId="12A2272B" w:rsidR="50760EDB" w:rsidRDefault="50760EDB" w:rsidP="50760EDB">
      <w:pPr>
        <w:spacing w:after="0" w:line="240" w:lineRule="auto"/>
        <w:rPr>
          <w:rFonts w:eastAsia="Aptos" w:cs="Aptos"/>
          <w:color w:val="000000" w:themeColor="text1"/>
        </w:rPr>
      </w:pPr>
    </w:p>
    <w:p w14:paraId="288D6299" w14:textId="3968595E"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Main Drive</w:t>
      </w:r>
    </w:p>
    <w:p w14:paraId="31ABD5EB" w14:textId="35CB2B6F"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Biomedical and Health Building</w:t>
      </w:r>
    </w:p>
    <w:p w14:paraId="257327CA" w14:textId="44C3D5DF"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Brownsville Visual Arts Complex Building</w:t>
      </w:r>
    </w:p>
    <w:p w14:paraId="3FF48FC3" w14:textId="1C0D32A2" w:rsidR="710AE3BF" w:rsidRDefault="710AE3BF" w:rsidP="50760EDB">
      <w:pPr>
        <w:pStyle w:val="NoSpacing"/>
        <w:numPr>
          <w:ilvl w:val="0"/>
          <w:numId w:val="5"/>
        </w:numPr>
        <w:rPr>
          <w:rFonts w:ascii="Aptos" w:eastAsia="Aptos" w:hAnsi="Aptos" w:cs="Aptos"/>
          <w:color w:val="000000" w:themeColor="text1"/>
        </w:rPr>
      </w:pPr>
      <w:r w:rsidRPr="50760EDB">
        <w:rPr>
          <w:rFonts w:ascii="Aptos" w:eastAsia="Aptos" w:hAnsi="Aptos" w:cs="Aptos"/>
          <w:color w:val="000000" w:themeColor="text1"/>
        </w:rPr>
        <w:t>Lot B4</w:t>
      </w:r>
    </w:p>
    <w:p w14:paraId="68F553A0" w14:textId="766C1488" w:rsidR="50760EDB" w:rsidRDefault="50760EDB" w:rsidP="50760EDB">
      <w:pPr>
        <w:spacing w:after="0" w:line="240" w:lineRule="auto"/>
        <w:rPr>
          <w:rFonts w:eastAsia="Aptos" w:cs="Aptos"/>
          <w:color w:val="000000" w:themeColor="text1"/>
        </w:rPr>
      </w:pPr>
    </w:p>
    <w:p w14:paraId="45B23801" w14:textId="53AF9AB4"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 xml:space="preserve">Call Stops </w:t>
      </w:r>
      <w:r w:rsidRPr="50760EDB">
        <w:rPr>
          <w:rFonts w:ascii="Aptos" w:eastAsia="Aptos" w:hAnsi="Aptos" w:cs="Aptos"/>
          <w:color w:val="000000" w:themeColor="text1"/>
        </w:rPr>
        <w:t>(let the driver know you want to stop here)</w:t>
      </w:r>
    </w:p>
    <w:p w14:paraId="2076DA0C" w14:textId="6452F6AA" w:rsidR="50760EDB" w:rsidRDefault="50760EDB" w:rsidP="50760EDB">
      <w:pPr>
        <w:spacing w:after="0" w:line="240" w:lineRule="auto"/>
        <w:rPr>
          <w:rFonts w:eastAsia="Aptos" w:cs="Aptos"/>
          <w:color w:val="000000" w:themeColor="text1"/>
        </w:rPr>
      </w:pPr>
    </w:p>
    <w:p w14:paraId="442EFBA2" w14:textId="5D8454B9" w:rsidR="710AE3BF" w:rsidRDefault="710AE3BF" w:rsidP="50760EDB">
      <w:pPr>
        <w:pStyle w:val="NoSpacing"/>
        <w:numPr>
          <w:ilvl w:val="0"/>
          <w:numId w:val="4"/>
        </w:numPr>
        <w:rPr>
          <w:rFonts w:ascii="Aptos" w:eastAsia="Aptos" w:hAnsi="Aptos" w:cs="Aptos"/>
          <w:color w:val="000000" w:themeColor="text1"/>
        </w:rPr>
      </w:pPr>
      <w:r w:rsidRPr="50760EDB">
        <w:rPr>
          <w:rFonts w:ascii="Aptos" w:eastAsia="Aptos" w:hAnsi="Aptos" w:cs="Aptos"/>
          <w:color w:val="000000" w:themeColor="text1"/>
        </w:rPr>
        <w:t>Life and Health Sciences Building</w:t>
      </w:r>
    </w:p>
    <w:p w14:paraId="436218E6" w14:textId="56EC2FC4" w:rsidR="50760EDB" w:rsidRDefault="50760EDB" w:rsidP="50760EDB">
      <w:pPr>
        <w:spacing w:after="0" w:line="240" w:lineRule="auto"/>
        <w:rPr>
          <w:rFonts w:eastAsia="Aptos" w:cs="Aptos"/>
          <w:color w:val="000000" w:themeColor="text1"/>
        </w:rPr>
      </w:pPr>
    </w:p>
    <w:p w14:paraId="4B9DF066" w14:textId="488B5D39" w:rsidR="710AE3BF" w:rsidRDefault="710AE3BF"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Circuit Alignment Description</w:t>
      </w:r>
    </w:p>
    <w:p w14:paraId="60C6EE7B" w14:textId="52A0CD63" w:rsidR="50760EDB" w:rsidRDefault="50760EDB" w:rsidP="50760EDB">
      <w:pPr>
        <w:spacing w:after="0" w:line="240" w:lineRule="auto"/>
        <w:rPr>
          <w:rFonts w:eastAsia="Aptos" w:cs="Aptos"/>
          <w:color w:val="000000" w:themeColor="text1"/>
        </w:rPr>
      </w:pPr>
    </w:p>
    <w:p w14:paraId="785BBD55" w14:textId="3F42C37C" w:rsidR="710AE3BF" w:rsidRDefault="710AE3BF" w:rsidP="50760EDB">
      <w:pPr>
        <w:pStyle w:val="NoSpacing"/>
        <w:rPr>
          <w:rFonts w:ascii="Aptos" w:eastAsia="Aptos" w:hAnsi="Aptos" w:cs="Aptos"/>
          <w:color w:val="000000" w:themeColor="text1"/>
        </w:rPr>
      </w:pPr>
      <w:r w:rsidRPr="50760EDB">
        <w:rPr>
          <w:rFonts w:ascii="Aptos" w:eastAsia="Aptos" w:hAnsi="Aptos" w:cs="Aptos"/>
          <w:color w:val="000000" w:themeColor="text1"/>
        </w:rPr>
        <w:t>Service begins at the UTRGV Main Drive and travels east along West University Boulevard, turns north on Jackson Street, and west on FJRM Avenue to stop next to the Biomedical and Health Building. Service continues north on East 24</w:t>
      </w:r>
      <w:r w:rsidRPr="50760EDB">
        <w:rPr>
          <w:rFonts w:ascii="Aptos" w:eastAsia="Aptos" w:hAnsi="Aptos" w:cs="Aptos"/>
          <w:color w:val="000000" w:themeColor="text1"/>
          <w:vertAlign w:val="superscript"/>
        </w:rPr>
        <w:t>th</w:t>
      </w:r>
      <w:r w:rsidRPr="50760EDB">
        <w:rPr>
          <w:rFonts w:ascii="Aptos" w:eastAsia="Aptos" w:hAnsi="Aptos" w:cs="Aptos"/>
          <w:color w:val="000000" w:themeColor="text1"/>
        </w:rPr>
        <w:t xml:space="preserve"> Street and turns west on East Van Buren Street to stop at the Visual Arts Complex. It continues north on East 22</w:t>
      </w:r>
      <w:r w:rsidRPr="50760EDB">
        <w:rPr>
          <w:rFonts w:ascii="Aptos" w:eastAsia="Aptos" w:hAnsi="Aptos" w:cs="Aptos"/>
          <w:color w:val="000000" w:themeColor="text1"/>
          <w:vertAlign w:val="superscript"/>
        </w:rPr>
        <w:t>nd</w:t>
      </w:r>
      <w:r w:rsidRPr="50760EDB">
        <w:rPr>
          <w:rFonts w:ascii="Aptos" w:eastAsia="Aptos" w:hAnsi="Aptos" w:cs="Aptos"/>
          <w:color w:val="000000" w:themeColor="text1"/>
        </w:rPr>
        <w:t xml:space="preserve"> Street, then east on East Harrison Street, and south on East 24</w:t>
      </w:r>
      <w:r w:rsidRPr="50760EDB">
        <w:rPr>
          <w:rFonts w:ascii="Aptos" w:eastAsia="Aptos" w:hAnsi="Aptos" w:cs="Aptos"/>
          <w:color w:val="000000" w:themeColor="text1"/>
          <w:vertAlign w:val="superscript"/>
        </w:rPr>
        <w:t>th</w:t>
      </w:r>
      <w:r w:rsidRPr="50760EDB">
        <w:rPr>
          <w:rFonts w:ascii="Aptos" w:eastAsia="Aptos" w:hAnsi="Aptos" w:cs="Aptos"/>
          <w:color w:val="000000" w:themeColor="text1"/>
        </w:rPr>
        <w:t xml:space="preserve"> Street. The route continues east on Jackson Street and then turns on FJRM Avenue to arrive at lot B4. The route continues south on Tyler Street and west on West University Boulevard until concluding back at Main.</w:t>
      </w:r>
    </w:p>
    <w:p w14:paraId="1AA22E52" w14:textId="5940F7A1" w:rsidR="50760EDB" w:rsidRDefault="50760EDB" w:rsidP="50760EDB">
      <w:pPr>
        <w:spacing w:after="0" w:line="240" w:lineRule="auto"/>
        <w:rPr>
          <w:rFonts w:eastAsia="Aptos" w:cs="Aptos"/>
          <w:color w:val="000000" w:themeColor="text1"/>
        </w:rPr>
      </w:pPr>
    </w:p>
    <w:p w14:paraId="3ED08922" w14:textId="1C377500" w:rsidR="00483306" w:rsidRPr="006314CB" w:rsidRDefault="710AE3BF" w:rsidP="006314CB">
      <w:pPr>
        <w:spacing w:after="0" w:line="240" w:lineRule="auto"/>
        <w:jc w:val="center"/>
        <w:rPr>
          <w:rFonts w:eastAsia="Aptos" w:cs="Aptos"/>
          <w:color w:val="000000" w:themeColor="text1"/>
        </w:rPr>
      </w:pPr>
      <w:r>
        <w:rPr>
          <w:noProof/>
        </w:rPr>
        <w:drawing>
          <wp:inline distT="0" distB="0" distL="0" distR="0" wp14:anchorId="58804F6F" wp14:editId="0F02C12A">
            <wp:extent cx="3962400" cy="3905250"/>
            <wp:effectExtent l="0" t="0" r="0" b="0"/>
            <wp:docPr id="10571192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19258" name="Picture 1057119258"/>
                    <pic:cNvPicPr/>
                  </pic:nvPicPr>
                  <pic:blipFill>
                    <a:blip r:embed="rId6">
                      <a:extLst>
                        <a:ext uri="{28A0092B-C50C-407E-A947-70E740481C1C}">
                          <a14:useLocalDpi xmlns:a14="http://schemas.microsoft.com/office/drawing/2010/main"/>
                        </a:ext>
                      </a:extLst>
                    </a:blip>
                    <a:stretch>
                      <a:fillRect/>
                    </a:stretch>
                  </pic:blipFill>
                  <pic:spPr>
                    <a:xfrm>
                      <a:off x="0" y="0"/>
                      <a:ext cx="3962400" cy="3905250"/>
                    </a:xfrm>
                    <a:prstGeom prst="rect">
                      <a:avLst/>
                    </a:prstGeom>
                  </pic:spPr>
                </pic:pic>
              </a:graphicData>
            </a:graphic>
          </wp:inline>
        </w:drawing>
      </w:r>
    </w:p>
    <w:p w14:paraId="1C401EE3" w14:textId="1A11FAD5" w:rsidR="3257AFF2" w:rsidRPr="00483306" w:rsidRDefault="3257AFF2" w:rsidP="50760EDB">
      <w:pPr>
        <w:pStyle w:val="NoSpacing"/>
        <w:rPr>
          <w:rFonts w:ascii="Aptos" w:eastAsia="Aptos" w:hAnsi="Aptos" w:cs="Aptos"/>
          <w:color w:val="000000" w:themeColor="text1"/>
          <w:sz w:val="28"/>
          <w:szCs w:val="28"/>
        </w:rPr>
      </w:pPr>
      <w:r w:rsidRPr="00483306">
        <w:rPr>
          <w:rFonts w:ascii="Aptos" w:eastAsia="Aptos" w:hAnsi="Aptos" w:cs="Aptos"/>
          <w:b/>
          <w:bCs/>
          <w:color w:val="000000" w:themeColor="text1"/>
          <w:sz w:val="28"/>
          <w:szCs w:val="28"/>
        </w:rPr>
        <w:lastRenderedPageBreak/>
        <w:t>VOLT – West Circuit</w:t>
      </w:r>
    </w:p>
    <w:p w14:paraId="691DD7CF" w14:textId="70D4BA06" w:rsidR="50760EDB" w:rsidRDefault="50760EDB" w:rsidP="50760EDB">
      <w:pPr>
        <w:spacing w:after="0" w:line="240" w:lineRule="auto"/>
        <w:rPr>
          <w:rFonts w:eastAsia="Aptos" w:cs="Aptos"/>
          <w:color w:val="000000" w:themeColor="text1"/>
        </w:rPr>
      </w:pPr>
    </w:p>
    <w:p w14:paraId="2356DB01" w14:textId="247EB7D4" w:rsidR="3257AFF2" w:rsidRDefault="3257AFF2" w:rsidP="50760EDB">
      <w:pPr>
        <w:pStyle w:val="NoSpacing"/>
        <w:rPr>
          <w:rFonts w:ascii="Aptos" w:eastAsia="Aptos" w:hAnsi="Aptos" w:cs="Aptos"/>
        </w:rPr>
      </w:pPr>
      <w:r w:rsidRPr="50760EDB">
        <w:rPr>
          <w:rFonts w:ascii="Aptos" w:eastAsia="Aptos" w:hAnsi="Aptos" w:cs="Aptos"/>
          <w:b/>
          <w:bCs/>
        </w:rPr>
        <w:t>Starting August 26, 2026 | Brownsville</w:t>
      </w:r>
    </w:p>
    <w:p w14:paraId="70137A22" w14:textId="662CD1E8" w:rsidR="3257AFF2" w:rsidRDefault="3257AFF2" w:rsidP="50760EDB">
      <w:pPr>
        <w:pStyle w:val="NoSpacing"/>
        <w:rPr>
          <w:rFonts w:ascii="Aptos" w:eastAsia="Aptos" w:hAnsi="Aptos" w:cs="Aptos"/>
        </w:rPr>
      </w:pPr>
      <w:r w:rsidRPr="50760EDB">
        <w:rPr>
          <w:rFonts w:ascii="Aptos" w:eastAsia="Aptos" w:hAnsi="Aptos" w:cs="Aptos"/>
          <w:b/>
          <w:bCs/>
        </w:rPr>
        <w:t>Service Hours:</w:t>
      </w:r>
      <w:r w:rsidRPr="50760EDB">
        <w:rPr>
          <w:rFonts w:ascii="Aptos" w:eastAsia="Aptos" w:hAnsi="Aptos" w:cs="Aptos"/>
        </w:rPr>
        <w:t xml:space="preserve"> Monday–Friday | 7:30 AM–8:30 PM</w:t>
      </w:r>
    </w:p>
    <w:p w14:paraId="1DBDDF62" w14:textId="7DA912F8" w:rsidR="3257AFF2" w:rsidRDefault="3257AFF2" w:rsidP="50760EDB">
      <w:pPr>
        <w:pStyle w:val="Heading2"/>
        <w:spacing w:before="0"/>
        <w:rPr>
          <w:rFonts w:ascii="Aptos" w:eastAsia="Aptos" w:hAnsi="Aptos" w:cs="Aptos"/>
          <w:b w:val="0"/>
          <w:bCs w:val="0"/>
          <w:color w:val="auto"/>
          <w:sz w:val="22"/>
          <w:szCs w:val="22"/>
        </w:rPr>
      </w:pPr>
      <w:r w:rsidRPr="50760EDB">
        <w:rPr>
          <w:rFonts w:ascii="Aptos" w:eastAsia="Aptos" w:hAnsi="Aptos" w:cs="Aptos"/>
          <w:color w:val="auto"/>
          <w:sz w:val="22"/>
          <w:szCs w:val="22"/>
        </w:rPr>
        <w:t>Service Hours for Saint Joseph Academy:</w:t>
      </w:r>
    </w:p>
    <w:p w14:paraId="1F13C8FC" w14:textId="151C419E" w:rsidR="3257AFF2" w:rsidRDefault="3257AFF2" w:rsidP="50760EDB">
      <w:pPr>
        <w:pStyle w:val="Heading2"/>
        <w:spacing w:before="0"/>
        <w:rPr>
          <w:rFonts w:ascii="Aptos" w:eastAsia="Aptos" w:hAnsi="Aptos" w:cs="Aptos"/>
          <w:b w:val="0"/>
          <w:bCs w:val="0"/>
          <w:color w:val="auto"/>
          <w:sz w:val="22"/>
          <w:szCs w:val="22"/>
        </w:rPr>
      </w:pPr>
      <w:r w:rsidRPr="50760EDB">
        <w:rPr>
          <w:rFonts w:ascii="Aptos" w:eastAsia="Aptos" w:hAnsi="Aptos" w:cs="Aptos"/>
          <w:b w:val="0"/>
          <w:bCs w:val="0"/>
          <w:color w:val="auto"/>
          <w:sz w:val="22"/>
          <w:szCs w:val="22"/>
        </w:rPr>
        <w:t>Tuesday &amp; Thursday | 11:30 A.M.–8:30 P.M.</w:t>
      </w:r>
    </w:p>
    <w:p w14:paraId="1C9879A7" w14:textId="38FDF318" w:rsidR="3257AFF2" w:rsidRDefault="3257AFF2" w:rsidP="50760EDB">
      <w:pPr>
        <w:pStyle w:val="Heading2"/>
        <w:spacing w:before="0"/>
        <w:rPr>
          <w:rFonts w:ascii="Aptos" w:eastAsia="Aptos" w:hAnsi="Aptos" w:cs="Aptos"/>
          <w:b w:val="0"/>
          <w:bCs w:val="0"/>
          <w:color w:val="auto"/>
          <w:sz w:val="22"/>
          <w:szCs w:val="22"/>
        </w:rPr>
      </w:pPr>
      <w:r w:rsidRPr="50760EDB">
        <w:rPr>
          <w:rFonts w:ascii="Aptos" w:eastAsia="Aptos" w:hAnsi="Aptos" w:cs="Aptos"/>
          <w:b w:val="0"/>
          <w:bCs w:val="0"/>
          <w:color w:val="auto"/>
          <w:sz w:val="22"/>
          <w:szCs w:val="22"/>
        </w:rPr>
        <w:t>Wednesday | 4:00 P.M.–8:30 P.M</w:t>
      </w:r>
    </w:p>
    <w:p w14:paraId="358A6D38" w14:textId="052AFB18" w:rsidR="3257AFF2" w:rsidRDefault="3257AFF2"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20 minutes</w:t>
      </w:r>
    </w:p>
    <w:p w14:paraId="609371A1" w14:textId="6FCA5081" w:rsidR="50760EDB" w:rsidRDefault="50760EDB" w:rsidP="50760EDB">
      <w:pPr>
        <w:spacing w:after="0" w:line="240" w:lineRule="auto"/>
        <w:rPr>
          <w:rFonts w:eastAsia="Aptos" w:cs="Aptos"/>
          <w:color w:val="000000" w:themeColor="text1"/>
        </w:rPr>
      </w:pPr>
    </w:p>
    <w:p w14:paraId="404CA4D1" w14:textId="4397A74B" w:rsidR="3257AFF2" w:rsidRDefault="3257AFF2"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Route Stops</w:t>
      </w:r>
    </w:p>
    <w:p w14:paraId="02F37779" w14:textId="3F8951D7" w:rsidR="50760EDB" w:rsidRDefault="50760EDB" w:rsidP="50760EDB">
      <w:pPr>
        <w:spacing w:after="0" w:line="240" w:lineRule="auto"/>
        <w:rPr>
          <w:rFonts w:eastAsia="Aptos" w:cs="Aptos"/>
          <w:color w:val="000000" w:themeColor="text1"/>
        </w:rPr>
      </w:pPr>
    </w:p>
    <w:p w14:paraId="556C9925" w14:textId="5AE678D5" w:rsidR="3257AFF2" w:rsidRDefault="3257AFF2" w:rsidP="50760EDB">
      <w:pPr>
        <w:pStyle w:val="NoSpacing"/>
        <w:numPr>
          <w:ilvl w:val="0"/>
          <w:numId w:val="1"/>
        </w:numPr>
        <w:rPr>
          <w:rFonts w:ascii="Aptos" w:eastAsia="Aptos" w:hAnsi="Aptos" w:cs="Aptos"/>
          <w:color w:val="000000" w:themeColor="text1"/>
        </w:rPr>
      </w:pPr>
      <w:r w:rsidRPr="50760EDB">
        <w:rPr>
          <w:rFonts w:ascii="Aptos" w:eastAsia="Aptos" w:hAnsi="Aptos" w:cs="Aptos"/>
          <w:color w:val="000000" w:themeColor="text1"/>
        </w:rPr>
        <w:t>Main Drive</w:t>
      </w:r>
    </w:p>
    <w:p w14:paraId="09BEA392" w14:textId="3BCEEA44" w:rsidR="3257AFF2" w:rsidRDefault="3257AFF2" w:rsidP="50760EDB">
      <w:pPr>
        <w:pStyle w:val="NoSpacing"/>
        <w:numPr>
          <w:ilvl w:val="0"/>
          <w:numId w:val="1"/>
        </w:numPr>
        <w:rPr>
          <w:rFonts w:ascii="Aptos" w:eastAsia="Aptos" w:hAnsi="Aptos" w:cs="Aptos"/>
          <w:color w:val="000000" w:themeColor="text1"/>
        </w:rPr>
      </w:pPr>
      <w:r w:rsidRPr="50760EDB">
        <w:rPr>
          <w:rFonts w:ascii="Aptos" w:eastAsia="Aptos" w:hAnsi="Aptos" w:cs="Aptos"/>
          <w:color w:val="000000" w:themeColor="text1"/>
        </w:rPr>
        <w:t>Brownsville La Plaza Transit Terminal</w:t>
      </w:r>
    </w:p>
    <w:p w14:paraId="31E5330A" w14:textId="4381F546" w:rsidR="3257AFF2" w:rsidRDefault="3257AFF2" w:rsidP="50760EDB">
      <w:pPr>
        <w:pStyle w:val="NoSpacing"/>
        <w:numPr>
          <w:ilvl w:val="0"/>
          <w:numId w:val="1"/>
        </w:numPr>
        <w:rPr>
          <w:rFonts w:ascii="Aptos" w:eastAsia="Aptos" w:hAnsi="Aptos" w:cs="Aptos"/>
          <w:color w:val="000000" w:themeColor="text1"/>
        </w:rPr>
      </w:pPr>
      <w:r w:rsidRPr="50760EDB">
        <w:rPr>
          <w:rFonts w:ascii="Aptos" w:eastAsia="Aptos" w:hAnsi="Aptos" w:cs="Aptos"/>
          <w:color w:val="000000" w:themeColor="text1"/>
        </w:rPr>
        <w:t>Saint Joseph Academy</w:t>
      </w:r>
    </w:p>
    <w:p w14:paraId="43C90908" w14:textId="23AE2475" w:rsidR="50760EDB" w:rsidRDefault="50760EDB" w:rsidP="50760EDB">
      <w:pPr>
        <w:spacing w:after="0" w:line="240" w:lineRule="auto"/>
        <w:rPr>
          <w:rFonts w:eastAsia="Aptos" w:cs="Aptos"/>
          <w:color w:val="000000" w:themeColor="text1"/>
        </w:rPr>
      </w:pPr>
    </w:p>
    <w:p w14:paraId="1F242C48" w14:textId="4DC95CF2" w:rsidR="3257AFF2" w:rsidRDefault="3257AFF2" w:rsidP="50760EDB">
      <w:pPr>
        <w:pStyle w:val="NoSpacing"/>
        <w:rPr>
          <w:rFonts w:ascii="Aptos" w:eastAsia="Aptos" w:hAnsi="Aptos" w:cs="Aptos"/>
          <w:color w:val="000000" w:themeColor="text1"/>
        </w:rPr>
      </w:pPr>
      <w:r w:rsidRPr="50760EDB">
        <w:rPr>
          <w:rFonts w:ascii="Aptos" w:eastAsia="Aptos" w:hAnsi="Aptos" w:cs="Aptos"/>
          <w:b/>
          <w:bCs/>
          <w:color w:val="000000" w:themeColor="text1"/>
        </w:rPr>
        <w:t>Circuit Alignment Description</w:t>
      </w:r>
    </w:p>
    <w:p w14:paraId="4039CB02" w14:textId="49615812" w:rsidR="50760EDB" w:rsidRDefault="50760EDB" w:rsidP="50760EDB">
      <w:pPr>
        <w:spacing w:after="0" w:line="240" w:lineRule="auto"/>
        <w:rPr>
          <w:rFonts w:eastAsia="Aptos" w:cs="Aptos"/>
          <w:color w:val="000000" w:themeColor="text1"/>
        </w:rPr>
      </w:pPr>
    </w:p>
    <w:p w14:paraId="4B3F9744" w14:textId="23B4FCBA" w:rsidR="3257AFF2" w:rsidRDefault="3257AFF2" w:rsidP="50760EDB">
      <w:pPr>
        <w:pStyle w:val="NoSpacing"/>
        <w:rPr>
          <w:rFonts w:ascii="Aptos" w:eastAsia="Aptos" w:hAnsi="Aptos" w:cs="Aptos"/>
          <w:color w:val="000000" w:themeColor="text1"/>
        </w:rPr>
      </w:pPr>
      <w:r w:rsidRPr="50760EDB">
        <w:rPr>
          <w:rFonts w:ascii="Aptos" w:eastAsia="Aptos" w:hAnsi="Aptos" w:cs="Aptos"/>
          <w:color w:val="000000" w:themeColor="text1"/>
        </w:rPr>
        <w:t>Service begins at the UTRGV Main Drive and travels west along West University Boulevard, turns northeast on International Boulevard, northwest on East Adams Street, northeast on 13</w:t>
      </w:r>
      <w:r w:rsidRPr="50760EDB">
        <w:rPr>
          <w:rFonts w:ascii="Aptos" w:eastAsia="Aptos" w:hAnsi="Aptos" w:cs="Aptos"/>
          <w:color w:val="000000" w:themeColor="text1"/>
          <w:vertAlign w:val="superscript"/>
        </w:rPr>
        <w:t>th</w:t>
      </w:r>
      <w:r w:rsidRPr="50760EDB">
        <w:rPr>
          <w:rFonts w:ascii="Aptos" w:eastAsia="Aptos" w:hAnsi="Aptos" w:cs="Aptos"/>
          <w:color w:val="000000" w:themeColor="text1"/>
        </w:rPr>
        <w:t xml:space="preserve"> Street, and southeast on East Jefferson Street to stop at the Brownsville La Plaza Terminal. The route continues southeast on East Jefferson Street and turns northeast on International Boulevard. It travels north to U.S. Highway 69E and travels north there until the Palm Boulevard exit and then travels southwest. The route turns northwest on Calle Retama, then right on Saint Joseph Drive and arrives at UTRGV at Saint Joseph Academy. The route returns through Palm Boulevard, U.S. Highway 69E, and International Boulevard and arrives at Main Drive.</w:t>
      </w:r>
    </w:p>
    <w:p w14:paraId="67471A33" w14:textId="34EA4096" w:rsidR="50760EDB" w:rsidRDefault="50760EDB" w:rsidP="50760EDB">
      <w:pPr>
        <w:spacing w:after="0" w:line="240" w:lineRule="auto"/>
        <w:rPr>
          <w:rFonts w:eastAsia="Aptos" w:cs="Aptos"/>
          <w:color w:val="000000" w:themeColor="text1"/>
        </w:rPr>
      </w:pPr>
    </w:p>
    <w:p w14:paraId="3A1985DE" w14:textId="4EC5DB0F" w:rsidR="006314CB" w:rsidRDefault="006314CB" w:rsidP="00483306">
      <w:r>
        <w:rPr>
          <w:noProof/>
        </w:rPr>
        <w:drawing>
          <wp:inline distT="0" distB="0" distL="0" distR="0" wp14:anchorId="1771B6E7" wp14:editId="00827757">
            <wp:extent cx="3152775" cy="3829050"/>
            <wp:effectExtent l="0" t="0" r="0" b="0"/>
            <wp:docPr id="21311292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29249" name="Picture 2131129249"/>
                    <pic:cNvPicPr/>
                  </pic:nvPicPr>
                  <pic:blipFill>
                    <a:blip r:embed="rId7">
                      <a:extLst>
                        <a:ext uri="{28A0092B-C50C-407E-A947-70E740481C1C}">
                          <a14:useLocalDpi xmlns:a14="http://schemas.microsoft.com/office/drawing/2010/main"/>
                        </a:ext>
                      </a:extLst>
                    </a:blip>
                    <a:stretch>
                      <a:fillRect/>
                    </a:stretch>
                  </pic:blipFill>
                  <pic:spPr>
                    <a:xfrm>
                      <a:off x="0" y="0"/>
                      <a:ext cx="3152775" cy="3829050"/>
                    </a:xfrm>
                    <a:prstGeom prst="rect">
                      <a:avLst/>
                    </a:prstGeom>
                  </pic:spPr>
                </pic:pic>
              </a:graphicData>
            </a:graphic>
          </wp:inline>
        </w:drawing>
      </w:r>
    </w:p>
    <w:p w14:paraId="2828F9A8" w14:textId="77777777" w:rsidR="006314CB" w:rsidRPr="00483306" w:rsidRDefault="006314CB" w:rsidP="006314CB">
      <w:pPr>
        <w:pStyle w:val="Heading3"/>
        <w:rPr>
          <w:sz w:val="28"/>
          <w:szCs w:val="28"/>
        </w:rPr>
      </w:pPr>
      <w:r w:rsidRPr="00483306">
        <w:rPr>
          <w:rFonts w:ascii="Aptos" w:hAnsi="Aptos"/>
          <w:color w:val="auto"/>
          <w:sz w:val="28"/>
          <w:szCs w:val="28"/>
        </w:rPr>
        <w:lastRenderedPageBreak/>
        <w:t>VOLT – South Circuit</w:t>
      </w:r>
    </w:p>
    <w:p w14:paraId="46FE6C96" w14:textId="77777777" w:rsidR="006314CB" w:rsidRDefault="006314CB" w:rsidP="006314CB">
      <w:pPr>
        <w:pStyle w:val="NoSpacing"/>
        <w:rPr>
          <w:rFonts w:ascii="Aptos" w:eastAsia="Aptos" w:hAnsi="Aptos" w:cs="Aptos"/>
          <w:b/>
          <w:bCs/>
          <w:color w:val="000000" w:themeColor="text1"/>
        </w:rPr>
      </w:pPr>
    </w:p>
    <w:p w14:paraId="29989192"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Starting August 26, 2026 | Brownsville</w:t>
      </w:r>
    </w:p>
    <w:p w14:paraId="5D154C61"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Service Hours:</w:t>
      </w:r>
      <w:r w:rsidRPr="50760EDB">
        <w:rPr>
          <w:rFonts w:ascii="Aptos" w:eastAsia="Aptos" w:hAnsi="Aptos" w:cs="Aptos"/>
          <w:color w:val="000000" w:themeColor="text1"/>
        </w:rPr>
        <w:t xml:space="preserve"> Monday–Friday | 7:30 AM–6:00 PM</w:t>
      </w:r>
    </w:p>
    <w:p w14:paraId="152003E0"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Frequency:</w:t>
      </w:r>
      <w:r w:rsidRPr="50760EDB">
        <w:rPr>
          <w:rFonts w:ascii="Aptos" w:eastAsia="Aptos" w:hAnsi="Aptos" w:cs="Aptos"/>
          <w:color w:val="000000" w:themeColor="text1"/>
        </w:rPr>
        <w:t xml:space="preserve"> Approximately every 20 minutes</w:t>
      </w:r>
    </w:p>
    <w:p w14:paraId="08416BAA" w14:textId="77777777" w:rsidR="006314CB" w:rsidRDefault="006314CB" w:rsidP="006314CB">
      <w:pPr>
        <w:spacing w:after="0" w:line="240" w:lineRule="auto"/>
        <w:rPr>
          <w:rFonts w:eastAsia="Aptos" w:cs="Aptos"/>
          <w:color w:val="000000" w:themeColor="text1"/>
        </w:rPr>
      </w:pPr>
    </w:p>
    <w:p w14:paraId="50CC1094"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Route Stops</w:t>
      </w:r>
    </w:p>
    <w:p w14:paraId="3FA4E3F8" w14:textId="77777777" w:rsidR="006314CB" w:rsidRDefault="006314CB" w:rsidP="006314CB">
      <w:pPr>
        <w:spacing w:after="0" w:line="240" w:lineRule="auto"/>
        <w:rPr>
          <w:rFonts w:eastAsia="Aptos" w:cs="Aptos"/>
          <w:color w:val="000000" w:themeColor="text1"/>
        </w:rPr>
      </w:pPr>
    </w:p>
    <w:p w14:paraId="33CA71A5" w14:textId="77777777" w:rsidR="006314CB" w:rsidRDefault="006314CB" w:rsidP="006314CB">
      <w:pPr>
        <w:pStyle w:val="NoSpacing"/>
        <w:numPr>
          <w:ilvl w:val="0"/>
          <w:numId w:val="3"/>
        </w:numPr>
        <w:rPr>
          <w:rFonts w:ascii="Aptos" w:eastAsia="Aptos" w:hAnsi="Aptos" w:cs="Aptos"/>
          <w:color w:val="000000" w:themeColor="text1"/>
        </w:rPr>
      </w:pPr>
      <w:r w:rsidRPr="50760EDB">
        <w:rPr>
          <w:rFonts w:ascii="Aptos" w:eastAsia="Aptos" w:hAnsi="Aptos" w:cs="Aptos"/>
          <w:color w:val="000000" w:themeColor="text1"/>
        </w:rPr>
        <w:t>Sabal Hall</w:t>
      </w:r>
    </w:p>
    <w:p w14:paraId="78768488" w14:textId="77777777" w:rsidR="006314CB" w:rsidRDefault="006314CB" w:rsidP="006314CB">
      <w:pPr>
        <w:pStyle w:val="NoSpacing"/>
        <w:numPr>
          <w:ilvl w:val="0"/>
          <w:numId w:val="3"/>
        </w:numPr>
        <w:rPr>
          <w:rFonts w:ascii="Aptos" w:eastAsia="Aptos" w:hAnsi="Aptos" w:cs="Aptos"/>
          <w:color w:val="000000" w:themeColor="text1"/>
        </w:rPr>
      </w:pPr>
      <w:r w:rsidRPr="50760EDB">
        <w:rPr>
          <w:rFonts w:ascii="Aptos" w:eastAsia="Aptos" w:hAnsi="Aptos" w:cs="Aptos"/>
          <w:color w:val="000000" w:themeColor="text1"/>
        </w:rPr>
        <w:t>Recreation Center</w:t>
      </w:r>
    </w:p>
    <w:p w14:paraId="75C73B15" w14:textId="77777777" w:rsidR="006314CB" w:rsidRDefault="006314CB" w:rsidP="006314CB">
      <w:pPr>
        <w:spacing w:after="0" w:line="240" w:lineRule="auto"/>
        <w:rPr>
          <w:rFonts w:eastAsia="Aptos" w:cs="Aptos"/>
          <w:color w:val="000000" w:themeColor="text1"/>
        </w:rPr>
      </w:pPr>
    </w:p>
    <w:p w14:paraId="77328132"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 xml:space="preserve">Call Stops </w:t>
      </w:r>
      <w:r w:rsidRPr="50760EDB">
        <w:rPr>
          <w:rFonts w:ascii="Aptos" w:eastAsia="Aptos" w:hAnsi="Aptos" w:cs="Aptos"/>
          <w:color w:val="000000" w:themeColor="text1"/>
        </w:rPr>
        <w:t>(let the driver know you want to stop here)</w:t>
      </w:r>
    </w:p>
    <w:p w14:paraId="67936302" w14:textId="77777777" w:rsidR="006314CB" w:rsidRDefault="006314CB" w:rsidP="006314CB">
      <w:pPr>
        <w:spacing w:after="0" w:line="240" w:lineRule="auto"/>
        <w:rPr>
          <w:rFonts w:eastAsia="Aptos" w:cs="Aptos"/>
          <w:color w:val="000000" w:themeColor="text1"/>
        </w:rPr>
      </w:pPr>
    </w:p>
    <w:p w14:paraId="1C4A29B5" w14:textId="77777777" w:rsidR="006314CB" w:rsidRDefault="006314CB" w:rsidP="006314CB">
      <w:pPr>
        <w:pStyle w:val="NoSpacing"/>
        <w:numPr>
          <w:ilvl w:val="0"/>
          <w:numId w:val="2"/>
        </w:numPr>
        <w:rPr>
          <w:rFonts w:ascii="Aptos" w:eastAsia="Aptos" w:hAnsi="Aptos" w:cs="Aptos"/>
          <w:color w:val="000000" w:themeColor="text1"/>
        </w:rPr>
      </w:pPr>
      <w:r w:rsidRPr="50760EDB">
        <w:rPr>
          <w:rFonts w:ascii="Aptos" w:eastAsia="Aptos" w:hAnsi="Aptos" w:cs="Aptos"/>
          <w:color w:val="000000" w:themeColor="text1"/>
        </w:rPr>
        <w:t>Brownsville Early College High School</w:t>
      </w:r>
    </w:p>
    <w:p w14:paraId="642EC065" w14:textId="77777777" w:rsidR="006314CB" w:rsidRDefault="006314CB" w:rsidP="006314CB">
      <w:pPr>
        <w:pStyle w:val="NoSpacing"/>
        <w:numPr>
          <w:ilvl w:val="0"/>
          <w:numId w:val="2"/>
        </w:numPr>
        <w:rPr>
          <w:rFonts w:ascii="Aptos" w:eastAsia="Aptos" w:hAnsi="Aptos" w:cs="Aptos"/>
          <w:color w:val="000000" w:themeColor="text1"/>
        </w:rPr>
      </w:pPr>
      <w:r w:rsidRPr="50760EDB">
        <w:rPr>
          <w:rFonts w:ascii="Aptos" w:eastAsia="Aptos" w:hAnsi="Aptos" w:cs="Aptos"/>
          <w:color w:val="000000" w:themeColor="text1"/>
        </w:rPr>
        <w:t>Life &amp; Health Science Building</w:t>
      </w:r>
    </w:p>
    <w:p w14:paraId="7097D302" w14:textId="77777777" w:rsidR="006314CB" w:rsidRDefault="006314CB" w:rsidP="006314CB">
      <w:pPr>
        <w:spacing w:after="0" w:line="240" w:lineRule="auto"/>
        <w:rPr>
          <w:rFonts w:eastAsia="Aptos" w:cs="Aptos"/>
          <w:color w:val="000000" w:themeColor="text1"/>
        </w:rPr>
      </w:pPr>
    </w:p>
    <w:p w14:paraId="0B86D849" w14:textId="77777777" w:rsidR="006314CB" w:rsidRDefault="006314CB" w:rsidP="006314CB">
      <w:pPr>
        <w:pStyle w:val="NoSpacing"/>
        <w:rPr>
          <w:rFonts w:ascii="Aptos" w:eastAsia="Aptos" w:hAnsi="Aptos" w:cs="Aptos"/>
          <w:color w:val="000000" w:themeColor="text1"/>
        </w:rPr>
      </w:pPr>
      <w:r w:rsidRPr="50760EDB">
        <w:rPr>
          <w:rFonts w:ascii="Aptos" w:eastAsia="Aptos" w:hAnsi="Aptos" w:cs="Aptos"/>
          <w:b/>
          <w:bCs/>
          <w:color w:val="000000" w:themeColor="text1"/>
        </w:rPr>
        <w:t>Circuit Alignment Description</w:t>
      </w:r>
    </w:p>
    <w:p w14:paraId="4F241301" w14:textId="77777777" w:rsidR="006314CB" w:rsidRDefault="006314CB" w:rsidP="006314CB">
      <w:pPr>
        <w:spacing w:after="0" w:line="240" w:lineRule="auto"/>
        <w:rPr>
          <w:rFonts w:eastAsia="Aptos" w:cs="Aptos"/>
          <w:color w:val="000000" w:themeColor="text1"/>
        </w:rPr>
      </w:pPr>
    </w:p>
    <w:p w14:paraId="35F9E6D4" w14:textId="77777777" w:rsidR="006314CB" w:rsidRDefault="006314CB" w:rsidP="006314CB">
      <w:pPr>
        <w:rPr>
          <w:rFonts w:eastAsia="Aptos" w:cs="Aptos"/>
          <w:color w:val="000000" w:themeColor="text1"/>
        </w:rPr>
      </w:pPr>
      <w:r w:rsidRPr="50760EDB">
        <w:rPr>
          <w:rFonts w:eastAsia="Aptos" w:cs="Aptos"/>
          <w:color w:val="000000" w:themeColor="text1"/>
        </w:rPr>
        <w:t xml:space="preserve">Service begins on the west side of Sabal Hall and travels west along West University Boulevard and turns south on Ringgold Road to arrive at the Recreation Center. If requested, it continues south on Ringgold Road and turns north into the Brownsville Early College High School. Or, if requested, it can continue north on Ringgold Road and turn east to the Life and Health Science Building at parking lot B2. It then returns on Ringgold Road and West University Boulevard to Sabal Hall. </w:t>
      </w:r>
    </w:p>
    <w:p w14:paraId="4F192835" w14:textId="77777777" w:rsidR="006314CB" w:rsidRDefault="006314CB" w:rsidP="006314CB">
      <w:r>
        <w:rPr>
          <w:noProof/>
        </w:rPr>
        <w:drawing>
          <wp:inline distT="0" distB="0" distL="0" distR="0" wp14:anchorId="100DCE9B" wp14:editId="7CBBC74D">
            <wp:extent cx="5943600" cy="3810000"/>
            <wp:effectExtent l="0" t="0" r="0" b="0"/>
            <wp:docPr id="11589182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18224" name="Picture 1158918224"/>
                    <pic:cNvPicPr/>
                  </pic:nvPicPr>
                  <pic:blipFill>
                    <a:blip r:embed="rId8">
                      <a:extLst>
                        <a:ext uri="{28A0092B-C50C-407E-A947-70E740481C1C}">
                          <a14:useLocalDpi xmlns:a14="http://schemas.microsoft.com/office/drawing/2010/main"/>
                        </a:ext>
                      </a:extLst>
                    </a:blip>
                    <a:stretch>
                      <a:fillRect/>
                    </a:stretch>
                  </pic:blipFill>
                  <pic:spPr>
                    <a:xfrm>
                      <a:off x="0" y="0"/>
                      <a:ext cx="5943600" cy="3810000"/>
                    </a:xfrm>
                    <a:prstGeom prst="rect">
                      <a:avLst/>
                    </a:prstGeom>
                  </pic:spPr>
                </pic:pic>
              </a:graphicData>
            </a:graphic>
          </wp:inline>
        </w:drawing>
      </w:r>
    </w:p>
    <w:p w14:paraId="13286740" w14:textId="77777777" w:rsidR="006314CB" w:rsidRDefault="006314CB" w:rsidP="006314CB">
      <w:pPr>
        <w:pStyle w:val="NoSpacing"/>
        <w:rPr>
          <w:rFonts w:ascii="Aptos" w:eastAsia="Aptos" w:hAnsi="Aptos" w:cs="Aptos"/>
          <w:b/>
          <w:bCs/>
          <w:color w:val="000000" w:themeColor="text1"/>
        </w:rPr>
      </w:pPr>
    </w:p>
    <w:p w14:paraId="0B4A8979" w14:textId="42C3DCB4" w:rsidR="50760EDB" w:rsidRDefault="50760EDB" w:rsidP="00483306"/>
    <w:sectPr w:rsidR="50760EDB" w:rsidSect="00483306">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265CF4"/>
    <w:multiLevelType w:val="hybridMultilevel"/>
    <w:tmpl w:val="157ED18E"/>
    <w:lvl w:ilvl="0" w:tplc="CC0ECB54">
      <w:start w:val="1"/>
      <w:numFmt w:val="bullet"/>
      <w:lvlText w:val=""/>
      <w:lvlJc w:val="left"/>
      <w:pPr>
        <w:ind w:left="720" w:hanging="360"/>
      </w:pPr>
      <w:rPr>
        <w:rFonts w:ascii="Wingdings" w:hAnsi="Wingdings" w:hint="default"/>
      </w:rPr>
    </w:lvl>
    <w:lvl w:ilvl="1" w:tplc="EB28FC5C">
      <w:start w:val="1"/>
      <w:numFmt w:val="bullet"/>
      <w:lvlText w:val="o"/>
      <w:lvlJc w:val="left"/>
      <w:pPr>
        <w:ind w:left="1440" w:hanging="360"/>
      </w:pPr>
      <w:rPr>
        <w:rFonts w:ascii="Courier New" w:hAnsi="Courier New" w:hint="default"/>
      </w:rPr>
    </w:lvl>
    <w:lvl w:ilvl="2" w:tplc="0CCE9658">
      <w:start w:val="1"/>
      <w:numFmt w:val="bullet"/>
      <w:lvlText w:val=""/>
      <w:lvlJc w:val="left"/>
      <w:pPr>
        <w:ind w:left="2160" w:hanging="360"/>
      </w:pPr>
      <w:rPr>
        <w:rFonts w:ascii="Wingdings" w:hAnsi="Wingdings" w:hint="default"/>
      </w:rPr>
    </w:lvl>
    <w:lvl w:ilvl="3" w:tplc="440C0DC8">
      <w:start w:val="1"/>
      <w:numFmt w:val="bullet"/>
      <w:lvlText w:val=""/>
      <w:lvlJc w:val="left"/>
      <w:pPr>
        <w:ind w:left="2880" w:hanging="360"/>
      </w:pPr>
      <w:rPr>
        <w:rFonts w:ascii="Symbol" w:hAnsi="Symbol" w:hint="default"/>
      </w:rPr>
    </w:lvl>
    <w:lvl w:ilvl="4" w:tplc="F4E0D46C">
      <w:start w:val="1"/>
      <w:numFmt w:val="bullet"/>
      <w:lvlText w:val="o"/>
      <w:lvlJc w:val="left"/>
      <w:pPr>
        <w:ind w:left="3600" w:hanging="360"/>
      </w:pPr>
      <w:rPr>
        <w:rFonts w:ascii="Courier New" w:hAnsi="Courier New" w:hint="default"/>
      </w:rPr>
    </w:lvl>
    <w:lvl w:ilvl="5" w:tplc="D71A8AD6">
      <w:start w:val="1"/>
      <w:numFmt w:val="bullet"/>
      <w:lvlText w:val=""/>
      <w:lvlJc w:val="left"/>
      <w:pPr>
        <w:ind w:left="4320" w:hanging="360"/>
      </w:pPr>
      <w:rPr>
        <w:rFonts w:ascii="Wingdings" w:hAnsi="Wingdings" w:hint="default"/>
      </w:rPr>
    </w:lvl>
    <w:lvl w:ilvl="6" w:tplc="C8642EA0">
      <w:start w:val="1"/>
      <w:numFmt w:val="bullet"/>
      <w:lvlText w:val=""/>
      <w:lvlJc w:val="left"/>
      <w:pPr>
        <w:ind w:left="5040" w:hanging="360"/>
      </w:pPr>
      <w:rPr>
        <w:rFonts w:ascii="Symbol" w:hAnsi="Symbol" w:hint="default"/>
      </w:rPr>
    </w:lvl>
    <w:lvl w:ilvl="7" w:tplc="F75E6B08">
      <w:start w:val="1"/>
      <w:numFmt w:val="bullet"/>
      <w:lvlText w:val="o"/>
      <w:lvlJc w:val="left"/>
      <w:pPr>
        <w:ind w:left="5760" w:hanging="360"/>
      </w:pPr>
      <w:rPr>
        <w:rFonts w:ascii="Courier New" w:hAnsi="Courier New" w:hint="default"/>
      </w:rPr>
    </w:lvl>
    <w:lvl w:ilvl="8" w:tplc="843092EA">
      <w:start w:val="1"/>
      <w:numFmt w:val="bullet"/>
      <w:lvlText w:val=""/>
      <w:lvlJc w:val="left"/>
      <w:pPr>
        <w:ind w:left="6480" w:hanging="360"/>
      </w:pPr>
      <w:rPr>
        <w:rFonts w:ascii="Wingdings" w:hAnsi="Wingdings" w:hint="default"/>
      </w:rPr>
    </w:lvl>
  </w:abstractNum>
  <w:abstractNum w:abstractNumId="10" w15:restartNumberingAfterBreak="0">
    <w:nsid w:val="1640F767"/>
    <w:multiLevelType w:val="hybridMultilevel"/>
    <w:tmpl w:val="CBF29996"/>
    <w:lvl w:ilvl="0" w:tplc="AD9A6F60">
      <w:start w:val="1"/>
      <w:numFmt w:val="bullet"/>
      <w:lvlText w:val=""/>
      <w:lvlJc w:val="left"/>
      <w:pPr>
        <w:ind w:left="720" w:hanging="360"/>
      </w:pPr>
      <w:rPr>
        <w:rFonts w:ascii="Wingdings" w:hAnsi="Wingdings" w:hint="default"/>
      </w:rPr>
    </w:lvl>
    <w:lvl w:ilvl="1" w:tplc="3FFC3C72">
      <w:start w:val="1"/>
      <w:numFmt w:val="bullet"/>
      <w:lvlText w:val="o"/>
      <w:lvlJc w:val="left"/>
      <w:pPr>
        <w:ind w:left="1440" w:hanging="360"/>
      </w:pPr>
      <w:rPr>
        <w:rFonts w:ascii="Courier New" w:hAnsi="Courier New" w:hint="default"/>
      </w:rPr>
    </w:lvl>
    <w:lvl w:ilvl="2" w:tplc="60CAACCA">
      <w:start w:val="1"/>
      <w:numFmt w:val="bullet"/>
      <w:lvlText w:val=""/>
      <w:lvlJc w:val="left"/>
      <w:pPr>
        <w:ind w:left="2160" w:hanging="360"/>
      </w:pPr>
      <w:rPr>
        <w:rFonts w:ascii="Wingdings" w:hAnsi="Wingdings" w:hint="default"/>
      </w:rPr>
    </w:lvl>
    <w:lvl w:ilvl="3" w:tplc="6E4CB696">
      <w:start w:val="1"/>
      <w:numFmt w:val="bullet"/>
      <w:lvlText w:val=""/>
      <w:lvlJc w:val="left"/>
      <w:pPr>
        <w:ind w:left="2880" w:hanging="360"/>
      </w:pPr>
      <w:rPr>
        <w:rFonts w:ascii="Symbol" w:hAnsi="Symbol" w:hint="default"/>
      </w:rPr>
    </w:lvl>
    <w:lvl w:ilvl="4" w:tplc="3C084FBA">
      <w:start w:val="1"/>
      <w:numFmt w:val="bullet"/>
      <w:lvlText w:val="o"/>
      <w:lvlJc w:val="left"/>
      <w:pPr>
        <w:ind w:left="3600" w:hanging="360"/>
      </w:pPr>
      <w:rPr>
        <w:rFonts w:ascii="Courier New" w:hAnsi="Courier New" w:hint="default"/>
      </w:rPr>
    </w:lvl>
    <w:lvl w:ilvl="5" w:tplc="FA1A41B2">
      <w:start w:val="1"/>
      <w:numFmt w:val="bullet"/>
      <w:lvlText w:val=""/>
      <w:lvlJc w:val="left"/>
      <w:pPr>
        <w:ind w:left="4320" w:hanging="360"/>
      </w:pPr>
      <w:rPr>
        <w:rFonts w:ascii="Wingdings" w:hAnsi="Wingdings" w:hint="default"/>
      </w:rPr>
    </w:lvl>
    <w:lvl w:ilvl="6" w:tplc="A4027E90">
      <w:start w:val="1"/>
      <w:numFmt w:val="bullet"/>
      <w:lvlText w:val=""/>
      <w:lvlJc w:val="left"/>
      <w:pPr>
        <w:ind w:left="5040" w:hanging="360"/>
      </w:pPr>
      <w:rPr>
        <w:rFonts w:ascii="Symbol" w:hAnsi="Symbol" w:hint="default"/>
      </w:rPr>
    </w:lvl>
    <w:lvl w:ilvl="7" w:tplc="E7A2C89C">
      <w:start w:val="1"/>
      <w:numFmt w:val="bullet"/>
      <w:lvlText w:val="o"/>
      <w:lvlJc w:val="left"/>
      <w:pPr>
        <w:ind w:left="5760" w:hanging="360"/>
      </w:pPr>
      <w:rPr>
        <w:rFonts w:ascii="Courier New" w:hAnsi="Courier New" w:hint="default"/>
      </w:rPr>
    </w:lvl>
    <w:lvl w:ilvl="8" w:tplc="85DE220E">
      <w:start w:val="1"/>
      <w:numFmt w:val="bullet"/>
      <w:lvlText w:val=""/>
      <w:lvlJc w:val="left"/>
      <w:pPr>
        <w:ind w:left="6480" w:hanging="360"/>
      </w:pPr>
      <w:rPr>
        <w:rFonts w:ascii="Wingdings" w:hAnsi="Wingdings" w:hint="default"/>
      </w:rPr>
    </w:lvl>
  </w:abstractNum>
  <w:abstractNum w:abstractNumId="11" w15:restartNumberingAfterBreak="0">
    <w:nsid w:val="1CB845CA"/>
    <w:multiLevelType w:val="hybridMultilevel"/>
    <w:tmpl w:val="1D048150"/>
    <w:lvl w:ilvl="0" w:tplc="7ABACD2A">
      <w:start w:val="1"/>
      <w:numFmt w:val="bullet"/>
      <w:lvlText w:val=""/>
      <w:lvlJc w:val="left"/>
      <w:pPr>
        <w:ind w:left="720" w:hanging="360"/>
      </w:pPr>
      <w:rPr>
        <w:rFonts w:ascii="Wingdings" w:hAnsi="Wingdings" w:hint="default"/>
      </w:rPr>
    </w:lvl>
    <w:lvl w:ilvl="1" w:tplc="6DB41448">
      <w:start w:val="1"/>
      <w:numFmt w:val="bullet"/>
      <w:lvlText w:val="o"/>
      <w:lvlJc w:val="left"/>
      <w:pPr>
        <w:ind w:left="1440" w:hanging="360"/>
      </w:pPr>
      <w:rPr>
        <w:rFonts w:ascii="Courier New" w:hAnsi="Courier New" w:hint="default"/>
      </w:rPr>
    </w:lvl>
    <w:lvl w:ilvl="2" w:tplc="82A0D9C8">
      <w:start w:val="1"/>
      <w:numFmt w:val="bullet"/>
      <w:lvlText w:val=""/>
      <w:lvlJc w:val="left"/>
      <w:pPr>
        <w:ind w:left="2160" w:hanging="360"/>
      </w:pPr>
      <w:rPr>
        <w:rFonts w:ascii="Wingdings" w:hAnsi="Wingdings" w:hint="default"/>
      </w:rPr>
    </w:lvl>
    <w:lvl w:ilvl="3" w:tplc="88AEFED4">
      <w:start w:val="1"/>
      <w:numFmt w:val="bullet"/>
      <w:lvlText w:val=""/>
      <w:lvlJc w:val="left"/>
      <w:pPr>
        <w:ind w:left="2880" w:hanging="360"/>
      </w:pPr>
      <w:rPr>
        <w:rFonts w:ascii="Symbol" w:hAnsi="Symbol" w:hint="default"/>
      </w:rPr>
    </w:lvl>
    <w:lvl w:ilvl="4" w:tplc="CA0CE768">
      <w:start w:val="1"/>
      <w:numFmt w:val="bullet"/>
      <w:lvlText w:val="o"/>
      <w:lvlJc w:val="left"/>
      <w:pPr>
        <w:ind w:left="3600" w:hanging="360"/>
      </w:pPr>
      <w:rPr>
        <w:rFonts w:ascii="Courier New" w:hAnsi="Courier New" w:hint="default"/>
      </w:rPr>
    </w:lvl>
    <w:lvl w:ilvl="5" w:tplc="1886502C">
      <w:start w:val="1"/>
      <w:numFmt w:val="bullet"/>
      <w:lvlText w:val=""/>
      <w:lvlJc w:val="left"/>
      <w:pPr>
        <w:ind w:left="4320" w:hanging="360"/>
      </w:pPr>
      <w:rPr>
        <w:rFonts w:ascii="Wingdings" w:hAnsi="Wingdings" w:hint="default"/>
      </w:rPr>
    </w:lvl>
    <w:lvl w:ilvl="6" w:tplc="2B6AEA84">
      <w:start w:val="1"/>
      <w:numFmt w:val="bullet"/>
      <w:lvlText w:val=""/>
      <w:lvlJc w:val="left"/>
      <w:pPr>
        <w:ind w:left="5040" w:hanging="360"/>
      </w:pPr>
      <w:rPr>
        <w:rFonts w:ascii="Symbol" w:hAnsi="Symbol" w:hint="default"/>
      </w:rPr>
    </w:lvl>
    <w:lvl w:ilvl="7" w:tplc="81C6274E">
      <w:start w:val="1"/>
      <w:numFmt w:val="bullet"/>
      <w:lvlText w:val="o"/>
      <w:lvlJc w:val="left"/>
      <w:pPr>
        <w:ind w:left="5760" w:hanging="360"/>
      </w:pPr>
      <w:rPr>
        <w:rFonts w:ascii="Courier New" w:hAnsi="Courier New" w:hint="default"/>
      </w:rPr>
    </w:lvl>
    <w:lvl w:ilvl="8" w:tplc="485C4F40">
      <w:start w:val="1"/>
      <w:numFmt w:val="bullet"/>
      <w:lvlText w:val=""/>
      <w:lvlJc w:val="left"/>
      <w:pPr>
        <w:ind w:left="6480" w:hanging="360"/>
      </w:pPr>
      <w:rPr>
        <w:rFonts w:ascii="Wingdings" w:hAnsi="Wingdings" w:hint="default"/>
      </w:rPr>
    </w:lvl>
  </w:abstractNum>
  <w:abstractNum w:abstractNumId="12" w15:restartNumberingAfterBreak="0">
    <w:nsid w:val="4FF80B1F"/>
    <w:multiLevelType w:val="hybridMultilevel"/>
    <w:tmpl w:val="F83A5A8A"/>
    <w:lvl w:ilvl="0" w:tplc="D7E64E9A">
      <w:start w:val="1"/>
      <w:numFmt w:val="bullet"/>
      <w:lvlText w:val=""/>
      <w:lvlJc w:val="left"/>
      <w:pPr>
        <w:ind w:left="720" w:hanging="360"/>
      </w:pPr>
      <w:rPr>
        <w:rFonts w:ascii="Wingdings" w:hAnsi="Wingdings" w:hint="default"/>
      </w:rPr>
    </w:lvl>
    <w:lvl w:ilvl="1" w:tplc="CEC4B7D8">
      <w:start w:val="1"/>
      <w:numFmt w:val="bullet"/>
      <w:lvlText w:val="o"/>
      <w:lvlJc w:val="left"/>
      <w:pPr>
        <w:ind w:left="1440" w:hanging="360"/>
      </w:pPr>
      <w:rPr>
        <w:rFonts w:ascii="Courier New" w:hAnsi="Courier New" w:hint="default"/>
      </w:rPr>
    </w:lvl>
    <w:lvl w:ilvl="2" w:tplc="579C5B4A">
      <w:start w:val="1"/>
      <w:numFmt w:val="bullet"/>
      <w:lvlText w:val=""/>
      <w:lvlJc w:val="left"/>
      <w:pPr>
        <w:ind w:left="2160" w:hanging="360"/>
      </w:pPr>
      <w:rPr>
        <w:rFonts w:ascii="Wingdings" w:hAnsi="Wingdings" w:hint="default"/>
      </w:rPr>
    </w:lvl>
    <w:lvl w:ilvl="3" w:tplc="84588B3A">
      <w:start w:val="1"/>
      <w:numFmt w:val="bullet"/>
      <w:lvlText w:val=""/>
      <w:lvlJc w:val="left"/>
      <w:pPr>
        <w:ind w:left="2880" w:hanging="360"/>
      </w:pPr>
      <w:rPr>
        <w:rFonts w:ascii="Symbol" w:hAnsi="Symbol" w:hint="default"/>
      </w:rPr>
    </w:lvl>
    <w:lvl w:ilvl="4" w:tplc="B40CDB54">
      <w:start w:val="1"/>
      <w:numFmt w:val="bullet"/>
      <w:lvlText w:val="o"/>
      <w:lvlJc w:val="left"/>
      <w:pPr>
        <w:ind w:left="3600" w:hanging="360"/>
      </w:pPr>
      <w:rPr>
        <w:rFonts w:ascii="Courier New" w:hAnsi="Courier New" w:hint="default"/>
      </w:rPr>
    </w:lvl>
    <w:lvl w:ilvl="5" w:tplc="A94A0494">
      <w:start w:val="1"/>
      <w:numFmt w:val="bullet"/>
      <w:lvlText w:val=""/>
      <w:lvlJc w:val="left"/>
      <w:pPr>
        <w:ind w:left="4320" w:hanging="360"/>
      </w:pPr>
      <w:rPr>
        <w:rFonts w:ascii="Wingdings" w:hAnsi="Wingdings" w:hint="default"/>
      </w:rPr>
    </w:lvl>
    <w:lvl w:ilvl="6" w:tplc="F74A8920">
      <w:start w:val="1"/>
      <w:numFmt w:val="bullet"/>
      <w:lvlText w:val=""/>
      <w:lvlJc w:val="left"/>
      <w:pPr>
        <w:ind w:left="5040" w:hanging="360"/>
      </w:pPr>
      <w:rPr>
        <w:rFonts w:ascii="Symbol" w:hAnsi="Symbol" w:hint="default"/>
      </w:rPr>
    </w:lvl>
    <w:lvl w:ilvl="7" w:tplc="309056BE">
      <w:start w:val="1"/>
      <w:numFmt w:val="bullet"/>
      <w:lvlText w:val="o"/>
      <w:lvlJc w:val="left"/>
      <w:pPr>
        <w:ind w:left="5760" w:hanging="360"/>
      </w:pPr>
      <w:rPr>
        <w:rFonts w:ascii="Courier New" w:hAnsi="Courier New" w:hint="default"/>
      </w:rPr>
    </w:lvl>
    <w:lvl w:ilvl="8" w:tplc="3378147A">
      <w:start w:val="1"/>
      <w:numFmt w:val="bullet"/>
      <w:lvlText w:val=""/>
      <w:lvlJc w:val="left"/>
      <w:pPr>
        <w:ind w:left="6480" w:hanging="360"/>
      </w:pPr>
      <w:rPr>
        <w:rFonts w:ascii="Wingdings" w:hAnsi="Wingdings" w:hint="default"/>
      </w:rPr>
    </w:lvl>
  </w:abstractNum>
  <w:abstractNum w:abstractNumId="13" w15:restartNumberingAfterBreak="0">
    <w:nsid w:val="745409FC"/>
    <w:multiLevelType w:val="hybridMultilevel"/>
    <w:tmpl w:val="6E4CE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67788"/>
    <w:multiLevelType w:val="hybridMultilevel"/>
    <w:tmpl w:val="52DC4D9C"/>
    <w:lvl w:ilvl="0" w:tplc="AF68983A">
      <w:start w:val="1"/>
      <w:numFmt w:val="bullet"/>
      <w:lvlText w:val=""/>
      <w:lvlJc w:val="left"/>
      <w:pPr>
        <w:ind w:left="720" w:hanging="360"/>
      </w:pPr>
      <w:rPr>
        <w:rFonts w:ascii="Wingdings" w:hAnsi="Wingdings" w:hint="default"/>
      </w:rPr>
    </w:lvl>
    <w:lvl w:ilvl="1" w:tplc="6D40AD5E">
      <w:start w:val="1"/>
      <w:numFmt w:val="bullet"/>
      <w:lvlText w:val="o"/>
      <w:lvlJc w:val="left"/>
      <w:pPr>
        <w:ind w:left="1440" w:hanging="360"/>
      </w:pPr>
      <w:rPr>
        <w:rFonts w:ascii="Courier New" w:hAnsi="Courier New" w:hint="default"/>
      </w:rPr>
    </w:lvl>
    <w:lvl w:ilvl="2" w:tplc="9208E590">
      <w:start w:val="1"/>
      <w:numFmt w:val="bullet"/>
      <w:lvlText w:val=""/>
      <w:lvlJc w:val="left"/>
      <w:pPr>
        <w:ind w:left="2160" w:hanging="360"/>
      </w:pPr>
      <w:rPr>
        <w:rFonts w:ascii="Wingdings" w:hAnsi="Wingdings" w:hint="default"/>
      </w:rPr>
    </w:lvl>
    <w:lvl w:ilvl="3" w:tplc="4A342B92">
      <w:start w:val="1"/>
      <w:numFmt w:val="bullet"/>
      <w:lvlText w:val=""/>
      <w:lvlJc w:val="left"/>
      <w:pPr>
        <w:ind w:left="2880" w:hanging="360"/>
      </w:pPr>
      <w:rPr>
        <w:rFonts w:ascii="Symbol" w:hAnsi="Symbol" w:hint="default"/>
      </w:rPr>
    </w:lvl>
    <w:lvl w:ilvl="4" w:tplc="F4DC54DA">
      <w:start w:val="1"/>
      <w:numFmt w:val="bullet"/>
      <w:lvlText w:val="o"/>
      <w:lvlJc w:val="left"/>
      <w:pPr>
        <w:ind w:left="3600" w:hanging="360"/>
      </w:pPr>
      <w:rPr>
        <w:rFonts w:ascii="Courier New" w:hAnsi="Courier New" w:hint="default"/>
      </w:rPr>
    </w:lvl>
    <w:lvl w:ilvl="5" w:tplc="B2586566">
      <w:start w:val="1"/>
      <w:numFmt w:val="bullet"/>
      <w:lvlText w:val=""/>
      <w:lvlJc w:val="left"/>
      <w:pPr>
        <w:ind w:left="4320" w:hanging="360"/>
      </w:pPr>
      <w:rPr>
        <w:rFonts w:ascii="Wingdings" w:hAnsi="Wingdings" w:hint="default"/>
      </w:rPr>
    </w:lvl>
    <w:lvl w:ilvl="6" w:tplc="8A7C4438">
      <w:start w:val="1"/>
      <w:numFmt w:val="bullet"/>
      <w:lvlText w:val=""/>
      <w:lvlJc w:val="left"/>
      <w:pPr>
        <w:ind w:left="5040" w:hanging="360"/>
      </w:pPr>
      <w:rPr>
        <w:rFonts w:ascii="Symbol" w:hAnsi="Symbol" w:hint="default"/>
      </w:rPr>
    </w:lvl>
    <w:lvl w:ilvl="7" w:tplc="83DC03D0">
      <w:start w:val="1"/>
      <w:numFmt w:val="bullet"/>
      <w:lvlText w:val="o"/>
      <w:lvlJc w:val="left"/>
      <w:pPr>
        <w:ind w:left="5760" w:hanging="360"/>
      </w:pPr>
      <w:rPr>
        <w:rFonts w:ascii="Courier New" w:hAnsi="Courier New" w:hint="default"/>
      </w:rPr>
    </w:lvl>
    <w:lvl w:ilvl="8" w:tplc="913E5C76">
      <w:start w:val="1"/>
      <w:numFmt w:val="bullet"/>
      <w:lvlText w:val=""/>
      <w:lvlJc w:val="left"/>
      <w:pPr>
        <w:ind w:left="6480" w:hanging="360"/>
      </w:pPr>
      <w:rPr>
        <w:rFonts w:ascii="Wingdings" w:hAnsi="Wingdings" w:hint="default"/>
      </w:rPr>
    </w:lvl>
  </w:abstractNum>
  <w:abstractNum w:abstractNumId="15" w15:restartNumberingAfterBreak="0">
    <w:nsid w:val="7CE3C046"/>
    <w:multiLevelType w:val="hybridMultilevel"/>
    <w:tmpl w:val="344CD74A"/>
    <w:lvl w:ilvl="0" w:tplc="E03032AC">
      <w:start w:val="1"/>
      <w:numFmt w:val="bullet"/>
      <w:lvlText w:val=""/>
      <w:lvlJc w:val="left"/>
      <w:pPr>
        <w:ind w:left="720" w:hanging="360"/>
      </w:pPr>
      <w:rPr>
        <w:rFonts w:ascii="Wingdings" w:hAnsi="Wingdings" w:hint="default"/>
      </w:rPr>
    </w:lvl>
    <w:lvl w:ilvl="1" w:tplc="4656C6A2">
      <w:start w:val="1"/>
      <w:numFmt w:val="bullet"/>
      <w:lvlText w:val="o"/>
      <w:lvlJc w:val="left"/>
      <w:pPr>
        <w:ind w:left="1440" w:hanging="360"/>
      </w:pPr>
      <w:rPr>
        <w:rFonts w:ascii="Courier New" w:hAnsi="Courier New" w:hint="default"/>
      </w:rPr>
    </w:lvl>
    <w:lvl w:ilvl="2" w:tplc="F0BE73F4">
      <w:start w:val="1"/>
      <w:numFmt w:val="bullet"/>
      <w:lvlText w:val=""/>
      <w:lvlJc w:val="left"/>
      <w:pPr>
        <w:ind w:left="2160" w:hanging="360"/>
      </w:pPr>
      <w:rPr>
        <w:rFonts w:ascii="Wingdings" w:hAnsi="Wingdings" w:hint="default"/>
      </w:rPr>
    </w:lvl>
    <w:lvl w:ilvl="3" w:tplc="F4ECA786">
      <w:start w:val="1"/>
      <w:numFmt w:val="bullet"/>
      <w:lvlText w:val=""/>
      <w:lvlJc w:val="left"/>
      <w:pPr>
        <w:ind w:left="2880" w:hanging="360"/>
      </w:pPr>
      <w:rPr>
        <w:rFonts w:ascii="Symbol" w:hAnsi="Symbol" w:hint="default"/>
      </w:rPr>
    </w:lvl>
    <w:lvl w:ilvl="4" w:tplc="5FAA5B52">
      <w:start w:val="1"/>
      <w:numFmt w:val="bullet"/>
      <w:lvlText w:val="o"/>
      <w:lvlJc w:val="left"/>
      <w:pPr>
        <w:ind w:left="3600" w:hanging="360"/>
      </w:pPr>
      <w:rPr>
        <w:rFonts w:ascii="Courier New" w:hAnsi="Courier New" w:hint="default"/>
      </w:rPr>
    </w:lvl>
    <w:lvl w:ilvl="5" w:tplc="F1B40FC0">
      <w:start w:val="1"/>
      <w:numFmt w:val="bullet"/>
      <w:lvlText w:val=""/>
      <w:lvlJc w:val="left"/>
      <w:pPr>
        <w:ind w:left="4320" w:hanging="360"/>
      </w:pPr>
      <w:rPr>
        <w:rFonts w:ascii="Wingdings" w:hAnsi="Wingdings" w:hint="default"/>
      </w:rPr>
    </w:lvl>
    <w:lvl w:ilvl="6" w:tplc="769CB85E">
      <w:start w:val="1"/>
      <w:numFmt w:val="bullet"/>
      <w:lvlText w:val=""/>
      <w:lvlJc w:val="left"/>
      <w:pPr>
        <w:ind w:left="5040" w:hanging="360"/>
      </w:pPr>
      <w:rPr>
        <w:rFonts w:ascii="Symbol" w:hAnsi="Symbol" w:hint="default"/>
      </w:rPr>
    </w:lvl>
    <w:lvl w:ilvl="7" w:tplc="A50A1C0C">
      <w:start w:val="1"/>
      <w:numFmt w:val="bullet"/>
      <w:lvlText w:val="o"/>
      <w:lvlJc w:val="left"/>
      <w:pPr>
        <w:ind w:left="5760" w:hanging="360"/>
      </w:pPr>
      <w:rPr>
        <w:rFonts w:ascii="Courier New" w:hAnsi="Courier New" w:hint="default"/>
      </w:rPr>
    </w:lvl>
    <w:lvl w:ilvl="8" w:tplc="3D1E0CFC">
      <w:start w:val="1"/>
      <w:numFmt w:val="bullet"/>
      <w:lvlText w:val=""/>
      <w:lvlJc w:val="left"/>
      <w:pPr>
        <w:ind w:left="6480" w:hanging="360"/>
      </w:pPr>
      <w:rPr>
        <w:rFonts w:ascii="Wingdings" w:hAnsi="Wingdings" w:hint="default"/>
      </w:rPr>
    </w:lvl>
  </w:abstractNum>
  <w:abstractNum w:abstractNumId="16" w15:restartNumberingAfterBreak="0">
    <w:nsid w:val="7E3D4915"/>
    <w:multiLevelType w:val="hybridMultilevel"/>
    <w:tmpl w:val="39CCBD48"/>
    <w:lvl w:ilvl="0" w:tplc="E85C8EEC">
      <w:start w:val="1"/>
      <w:numFmt w:val="bullet"/>
      <w:lvlText w:val=""/>
      <w:lvlJc w:val="left"/>
      <w:pPr>
        <w:ind w:left="720" w:hanging="360"/>
      </w:pPr>
      <w:rPr>
        <w:rFonts w:ascii="Wingdings" w:hAnsi="Wingdings" w:hint="default"/>
      </w:rPr>
    </w:lvl>
    <w:lvl w:ilvl="1" w:tplc="6E4E08A8">
      <w:start w:val="1"/>
      <w:numFmt w:val="bullet"/>
      <w:lvlText w:val="o"/>
      <w:lvlJc w:val="left"/>
      <w:pPr>
        <w:ind w:left="1440" w:hanging="360"/>
      </w:pPr>
      <w:rPr>
        <w:rFonts w:ascii="Courier New" w:hAnsi="Courier New" w:hint="default"/>
      </w:rPr>
    </w:lvl>
    <w:lvl w:ilvl="2" w:tplc="711EFB84">
      <w:start w:val="1"/>
      <w:numFmt w:val="bullet"/>
      <w:lvlText w:val=""/>
      <w:lvlJc w:val="left"/>
      <w:pPr>
        <w:ind w:left="2160" w:hanging="360"/>
      </w:pPr>
      <w:rPr>
        <w:rFonts w:ascii="Wingdings" w:hAnsi="Wingdings" w:hint="default"/>
      </w:rPr>
    </w:lvl>
    <w:lvl w:ilvl="3" w:tplc="B594A29C">
      <w:start w:val="1"/>
      <w:numFmt w:val="bullet"/>
      <w:lvlText w:val=""/>
      <w:lvlJc w:val="left"/>
      <w:pPr>
        <w:ind w:left="2880" w:hanging="360"/>
      </w:pPr>
      <w:rPr>
        <w:rFonts w:ascii="Symbol" w:hAnsi="Symbol" w:hint="default"/>
      </w:rPr>
    </w:lvl>
    <w:lvl w:ilvl="4" w:tplc="BEBCD8BC">
      <w:start w:val="1"/>
      <w:numFmt w:val="bullet"/>
      <w:lvlText w:val="o"/>
      <w:lvlJc w:val="left"/>
      <w:pPr>
        <w:ind w:left="3600" w:hanging="360"/>
      </w:pPr>
      <w:rPr>
        <w:rFonts w:ascii="Courier New" w:hAnsi="Courier New" w:hint="default"/>
      </w:rPr>
    </w:lvl>
    <w:lvl w:ilvl="5" w:tplc="4DBCB60A">
      <w:start w:val="1"/>
      <w:numFmt w:val="bullet"/>
      <w:lvlText w:val=""/>
      <w:lvlJc w:val="left"/>
      <w:pPr>
        <w:ind w:left="4320" w:hanging="360"/>
      </w:pPr>
      <w:rPr>
        <w:rFonts w:ascii="Wingdings" w:hAnsi="Wingdings" w:hint="default"/>
      </w:rPr>
    </w:lvl>
    <w:lvl w:ilvl="6" w:tplc="4CF00D76">
      <w:start w:val="1"/>
      <w:numFmt w:val="bullet"/>
      <w:lvlText w:val=""/>
      <w:lvlJc w:val="left"/>
      <w:pPr>
        <w:ind w:left="5040" w:hanging="360"/>
      </w:pPr>
      <w:rPr>
        <w:rFonts w:ascii="Symbol" w:hAnsi="Symbol" w:hint="default"/>
      </w:rPr>
    </w:lvl>
    <w:lvl w:ilvl="7" w:tplc="CCFC7714">
      <w:start w:val="1"/>
      <w:numFmt w:val="bullet"/>
      <w:lvlText w:val="o"/>
      <w:lvlJc w:val="left"/>
      <w:pPr>
        <w:ind w:left="5760" w:hanging="360"/>
      </w:pPr>
      <w:rPr>
        <w:rFonts w:ascii="Courier New" w:hAnsi="Courier New" w:hint="default"/>
      </w:rPr>
    </w:lvl>
    <w:lvl w:ilvl="8" w:tplc="AA62EE48">
      <w:start w:val="1"/>
      <w:numFmt w:val="bullet"/>
      <w:lvlText w:val=""/>
      <w:lvlJc w:val="left"/>
      <w:pPr>
        <w:ind w:left="6480" w:hanging="360"/>
      </w:pPr>
      <w:rPr>
        <w:rFonts w:ascii="Wingdings" w:hAnsi="Wingdings" w:hint="default"/>
      </w:rPr>
    </w:lvl>
  </w:abstractNum>
  <w:num w:numId="1" w16cid:durableId="1457604585">
    <w:abstractNumId w:val="11"/>
  </w:num>
  <w:num w:numId="2" w16cid:durableId="193662616">
    <w:abstractNumId w:val="9"/>
  </w:num>
  <w:num w:numId="3" w16cid:durableId="1250583320">
    <w:abstractNumId w:val="12"/>
  </w:num>
  <w:num w:numId="4" w16cid:durableId="1505165517">
    <w:abstractNumId w:val="16"/>
  </w:num>
  <w:num w:numId="5" w16cid:durableId="1713848102">
    <w:abstractNumId w:val="15"/>
  </w:num>
  <w:num w:numId="6" w16cid:durableId="106196914">
    <w:abstractNumId w:val="14"/>
  </w:num>
  <w:num w:numId="7" w16cid:durableId="1505776780">
    <w:abstractNumId w:val="10"/>
  </w:num>
  <w:num w:numId="8" w16cid:durableId="226844108">
    <w:abstractNumId w:val="8"/>
  </w:num>
  <w:num w:numId="9" w16cid:durableId="1500535714">
    <w:abstractNumId w:val="6"/>
  </w:num>
  <w:num w:numId="10" w16cid:durableId="2031950836">
    <w:abstractNumId w:val="5"/>
  </w:num>
  <w:num w:numId="11" w16cid:durableId="1762488162">
    <w:abstractNumId w:val="4"/>
  </w:num>
  <w:num w:numId="12" w16cid:durableId="339621681">
    <w:abstractNumId w:val="7"/>
  </w:num>
  <w:num w:numId="13" w16cid:durableId="355355469">
    <w:abstractNumId w:val="3"/>
  </w:num>
  <w:num w:numId="14" w16cid:durableId="1852913315">
    <w:abstractNumId w:val="2"/>
  </w:num>
  <w:num w:numId="15" w16cid:durableId="516578077">
    <w:abstractNumId w:val="1"/>
  </w:num>
  <w:num w:numId="16" w16cid:durableId="1231695975">
    <w:abstractNumId w:val="0"/>
  </w:num>
  <w:num w:numId="17" w16cid:durableId="9095805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4E1B"/>
    <w:rsid w:val="0012211D"/>
    <w:rsid w:val="0015074B"/>
    <w:rsid w:val="001B7B2E"/>
    <w:rsid w:val="0029639D"/>
    <w:rsid w:val="002E031B"/>
    <w:rsid w:val="00326F90"/>
    <w:rsid w:val="00351F6E"/>
    <w:rsid w:val="0035446F"/>
    <w:rsid w:val="00442801"/>
    <w:rsid w:val="00483306"/>
    <w:rsid w:val="004D121A"/>
    <w:rsid w:val="004F18B3"/>
    <w:rsid w:val="006314CB"/>
    <w:rsid w:val="00640FD6"/>
    <w:rsid w:val="008B745A"/>
    <w:rsid w:val="009E67AB"/>
    <w:rsid w:val="00A62637"/>
    <w:rsid w:val="00A759D8"/>
    <w:rsid w:val="00AA1D8D"/>
    <w:rsid w:val="00B47730"/>
    <w:rsid w:val="00BB67E3"/>
    <w:rsid w:val="00CB0664"/>
    <w:rsid w:val="00D51144"/>
    <w:rsid w:val="00D645AF"/>
    <w:rsid w:val="00E0168C"/>
    <w:rsid w:val="00FC693F"/>
    <w:rsid w:val="023FCBBC"/>
    <w:rsid w:val="026AA9CD"/>
    <w:rsid w:val="088976D3"/>
    <w:rsid w:val="09598772"/>
    <w:rsid w:val="0A720EEE"/>
    <w:rsid w:val="0B3BB9CA"/>
    <w:rsid w:val="1546801F"/>
    <w:rsid w:val="15D9DF4B"/>
    <w:rsid w:val="187018BA"/>
    <w:rsid w:val="1B694677"/>
    <w:rsid w:val="256C40FE"/>
    <w:rsid w:val="288255ED"/>
    <w:rsid w:val="2EF64D70"/>
    <w:rsid w:val="3257AFF2"/>
    <w:rsid w:val="36AAA7D6"/>
    <w:rsid w:val="3940BC5A"/>
    <w:rsid w:val="41B72A6E"/>
    <w:rsid w:val="438FC596"/>
    <w:rsid w:val="456D99C9"/>
    <w:rsid w:val="48A9EBE2"/>
    <w:rsid w:val="48DA517C"/>
    <w:rsid w:val="4BF3AC87"/>
    <w:rsid w:val="50760EDB"/>
    <w:rsid w:val="584DE9CB"/>
    <w:rsid w:val="585D574C"/>
    <w:rsid w:val="5FDA2721"/>
    <w:rsid w:val="64E43589"/>
    <w:rsid w:val="660E9A48"/>
    <w:rsid w:val="668B48E4"/>
    <w:rsid w:val="6A451FC5"/>
    <w:rsid w:val="6C3FC02F"/>
    <w:rsid w:val="6EA3ED0E"/>
    <w:rsid w:val="710AE3BF"/>
    <w:rsid w:val="71C3BF8C"/>
    <w:rsid w:val="71EB2FBC"/>
    <w:rsid w:val="737DA0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54723"/>
  <w14:defaultImageDpi w14:val="300"/>
  <w15:docId w15:val="{224A219A-4E78-42AD-92AB-5FEEC681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12"/>
      </w:numPr>
      <w:contextualSpacing/>
    </w:pPr>
  </w:style>
  <w:style w:type="paragraph" w:styleId="ListNumber2">
    <w:name w:val="List Number 2"/>
    <w:basedOn w:val="Normal"/>
    <w:uiPriority w:val="99"/>
    <w:unhideWhenUsed/>
    <w:rsid w:val="0029639D"/>
    <w:pPr>
      <w:numPr>
        <w:numId w:val="13"/>
      </w:numPr>
      <w:contextualSpacing/>
    </w:pPr>
  </w:style>
  <w:style w:type="paragraph" w:styleId="ListNumber3">
    <w:name w:val="List Number 3"/>
    <w:basedOn w:val="Normal"/>
    <w:uiPriority w:val="99"/>
    <w:unhideWhenUsed/>
    <w:rsid w:val="0029639D"/>
    <w:pPr>
      <w:numPr>
        <w:numId w:val="1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50760E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9426">
      <w:bodyDiv w:val="1"/>
      <w:marLeft w:val="0"/>
      <w:marRight w:val="0"/>
      <w:marTop w:val="0"/>
      <w:marBottom w:val="0"/>
      <w:divBdr>
        <w:top w:val="none" w:sz="0" w:space="0" w:color="auto"/>
        <w:left w:val="none" w:sz="0" w:space="0" w:color="auto"/>
        <w:bottom w:val="none" w:sz="0" w:space="0" w:color="auto"/>
        <w:right w:val="none" w:sz="0" w:space="0" w:color="auto"/>
      </w:divBdr>
    </w:div>
    <w:div w:id="21366337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596</Words>
  <Characters>3401</Characters>
  <Application>Microsoft Office Word</Application>
  <DocSecurity>0</DocSecurity>
  <Lines>28</Lines>
  <Paragraphs>7</Paragraphs>
  <ScaleCrop>false</ScaleCrop>
  <Manager/>
  <Company/>
  <LinksUpToDate>false</LinksUpToDate>
  <CharactersWithSpaces>3990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Rodney Gomez</cp:lastModifiedBy>
  <cp:revision>6</cp:revision>
  <dcterms:created xsi:type="dcterms:W3CDTF">2026-08-21T22:43:00Z</dcterms:created>
  <dcterms:modified xsi:type="dcterms:W3CDTF">2026-08-22T17:08:00Z</dcterms:modified>
  <cp:category/>
</cp:coreProperties>
</file>