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F5C9" w14:textId="041C6CFC" w:rsidR="00D645AF" w:rsidRPr="00E0168C" w:rsidRDefault="00E0168C" w:rsidP="00D645AF">
      <w:pPr>
        <w:pStyle w:val="Heading1"/>
        <w:rPr>
          <w:rFonts w:ascii="Aptos" w:hAnsi="Aptos"/>
          <w:color w:val="auto"/>
          <w:sz w:val="36"/>
          <w:szCs w:val="36"/>
        </w:rPr>
      </w:pPr>
      <w:r w:rsidRPr="00E0168C">
        <w:rPr>
          <w:rFonts w:ascii="Aptos" w:hAnsi="Aptos"/>
          <w:color w:val="auto"/>
          <w:sz w:val="36"/>
          <w:szCs w:val="36"/>
        </w:rPr>
        <w:t>VOLT – Brownsville Campus Circulator Service</w:t>
      </w:r>
    </w:p>
    <w:p w14:paraId="54C20A41" w14:textId="77777777" w:rsidR="00E0168C" w:rsidRPr="00E0168C" w:rsidRDefault="00E0168C" w:rsidP="00E0168C"/>
    <w:p w14:paraId="72E3934B" w14:textId="671F2070" w:rsidR="00D645AF" w:rsidRPr="002E031B" w:rsidRDefault="00D645AF" w:rsidP="00D645AF">
      <w:r w:rsidRPr="002E031B">
        <w:t xml:space="preserve">Effective: </w:t>
      </w:r>
      <w:r w:rsidR="00351F6E">
        <w:t>Summer</w:t>
      </w:r>
      <w:r w:rsidRPr="002E031B">
        <w:t xml:space="preserve"> 2026</w:t>
      </w:r>
    </w:p>
    <w:p w14:paraId="6B1DE128" w14:textId="68092B8D" w:rsidR="002E031B" w:rsidRPr="002E031B" w:rsidRDefault="00D645AF">
      <w:r w:rsidRPr="002E031B">
        <w:t>The VOLT (Vaquero On‑campus Loop Transportation) service provides free, on‑campus transportation at The University of Texas Rio Grande Valley (UTRGV) Brownsville campus. This document outlines operating schedules, route alignments, designated stops, and on‑request (call stop) locations for all VOLT circuits serving the Brownsville campus.</w:t>
      </w:r>
    </w:p>
    <w:p w14:paraId="5D6D867B" w14:textId="00929DB7" w:rsidR="004D121A" w:rsidRPr="002E031B" w:rsidRDefault="00D645AF">
      <w:r w:rsidRPr="002E031B">
        <w:t xml:space="preserve">VOLT operates Monday through Friday from 7:30 a.m. to </w:t>
      </w:r>
      <w:r w:rsidR="009E67AB">
        <w:t>6</w:t>
      </w:r>
      <w:r w:rsidRPr="002E031B">
        <w:t>:00 p.m. and is available to students, faculty, staff, and visitors. Vehicles operate on flexible circuit routes with clearly identified stops. All VOLT vehicles are accessible in accordance with the Americans with Disabilities Act (ADA).</w:t>
      </w:r>
    </w:p>
    <w:p w14:paraId="4DCD17A4" w14:textId="77777777" w:rsidR="004D121A" w:rsidRPr="00E0168C" w:rsidRDefault="00E0168C">
      <w:pPr>
        <w:pStyle w:val="Heading2"/>
        <w:rPr>
          <w:color w:val="auto"/>
          <w:sz w:val="22"/>
          <w:szCs w:val="22"/>
        </w:rPr>
      </w:pPr>
      <w:r w:rsidRPr="00E0168C">
        <w:rPr>
          <w:rFonts w:ascii="Aptos" w:hAnsi="Aptos"/>
          <w:color w:val="auto"/>
          <w:sz w:val="22"/>
          <w:szCs w:val="22"/>
        </w:rPr>
        <w:t>VOLT – Pink Circuit</w:t>
      </w:r>
    </w:p>
    <w:p w14:paraId="5010CB30" w14:textId="77777777" w:rsidR="004D121A" w:rsidRPr="00E0168C" w:rsidRDefault="00E0168C">
      <w:pPr>
        <w:pStyle w:val="Heading3"/>
        <w:rPr>
          <w:color w:val="auto"/>
        </w:rPr>
      </w:pPr>
      <w:r w:rsidRPr="00E0168C">
        <w:rPr>
          <w:rFonts w:ascii="Aptos" w:hAnsi="Aptos"/>
          <w:color w:val="auto"/>
        </w:rPr>
        <w:t>Circuit Alignment</w:t>
      </w:r>
    </w:p>
    <w:p w14:paraId="2F4FDDC2" w14:textId="77777777" w:rsidR="004D121A" w:rsidRPr="002E031B" w:rsidRDefault="00E0168C">
      <w:r w:rsidRPr="002E031B">
        <w:t>The Pink Circuit operates on a flexible alignment with two primary designated stops: Casa Bella and the University of Texas Rio Grande Valley Brownsville Main campus. Service begins at Casa Bella and proceeds along E Tyler Street, W University Boulevard, and Main Street. The route then returns along W University Boulevard and E Jackson Street, where a call stop is available. The vehicle continues along EJRM Avenue and E 24th Street to serve the Life and Health Sciences area via Parking Lot B2, then returns to Casa Bella. Additional stops may be accommodated upon request (call stops).</w:t>
      </w:r>
    </w:p>
    <w:p w14:paraId="25FB35D8" w14:textId="77777777" w:rsidR="004D121A" w:rsidRPr="00E0168C" w:rsidRDefault="00E0168C">
      <w:pPr>
        <w:pStyle w:val="Heading3"/>
        <w:rPr>
          <w:color w:val="auto"/>
        </w:rPr>
      </w:pPr>
      <w:r w:rsidRPr="00E0168C">
        <w:rPr>
          <w:rFonts w:ascii="Aptos" w:hAnsi="Aptos"/>
          <w:color w:val="auto"/>
        </w:rPr>
        <w:t>Route Stops</w:t>
      </w:r>
    </w:p>
    <w:p w14:paraId="314D5532" w14:textId="77777777" w:rsidR="004D121A" w:rsidRPr="002E031B" w:rsidRDefault="00E0168C" w:rsidP="002E031B">
      <w:pPr>
        <w:pStyle w:val="ListBullet"/>
        <w:numPr>
          <w:ilvl w:val="0"/>
          <w:numId w:val="0"/>
        </w:numPr>
        <w:ind w:left="360" w:hanging="360"/>
      </w:pPr>
      <w:r w:rsidRPr="002E031B">
        <w:t>Casa Bella</w:t>
      </w:r>
    </w:p>
    <w:p w14:paraId="7ECA1BB4" w14:textId="77777777" w:rsidR="004D121A" w:rsidRPr="002E031B" w:rsidRDefault="00E0168C" w:rsidP="002E031B">
      <w:pPr>
        <w:pStyle w:val="ListBullet"/>
        <w:numPr>
          <w:ilvl w:val="0"/>
          <w:numId w:val="0"/>
        </w:numPr>
        <w:ind w:left="360" w:hanging="360"/>
      </w:pPr>
      <w:r w:rsidRPr="002E031B">
        <w:t>UTRGV Brownsville Main Campus</w:t>
      </w:r>
    </w:p>
    <w:p w14:paraId="2A95BF9A" w14:textId="77777777" w:rsidR="004D121A" w:rsidRPr="00E0168C" w:rsidRDefault="00E0168C">
      <w:pPr>
        <w:pStyle w:val="Heading3"/>
        <w:rPr>
          <w:color w:val="auto"/>
        </w:rPr>
      </w:pPr>
      <w:r w:rsidRPr="00E0168C">
        <w:rPr>
          <w:rFonts w:ascii="Aptos" w:hAnsi="Aptos"/>
          <w:color w:val="auto"/>
        </w:rPr>
        <w:t>Call Stops</w:t>
      </w:r>
    </w:p>
    <w:p w14:paraId="4DE4507C" w14:textId="77777777" w:rsidR="004D121A" w:rsidRPr="002E031B" w:rsidRDefault="00E0168C" w:rsidP="002E031B">
      <w:pPr>
        <w:pStyle w:val="ListBullet"/>
        <w:numPr>
          <w:ilvl w:val="0"/>
          <w:numId w:val="0"/>
        </w:numPr>
        <w:ind w:left="360" w:hanging="360"/>
      </w:pPr>
      <w:r w:rsidRPr="002E031B">
        <w:t>Life and Health Sciences Building</w:t>
      </w:r>
    </w:p>
    <w:p w14:paraId="4AF08135" w14:textId="77777777" w:rsidR="004D121A" w:rsidRPr="002E031B" w:rsidRDefault="00E0168C" w:rsidP="002E031B">
      <w:pPr>
        <w:pStyle w:val="ListBullet"/>
        <w:numPr>
          <w:ilvl w:val="0"/>
          <w:numId w:val="0"/>
        </w:numPr>
        <w:ind w:left="360" w:hanging="360"/>
      </w:pPr>
      <w:r w:rsidRPr="002E031B">
        <w:t>Biomedical and Nursing Building</w:t>
      </w:r>
    </w:p>
    <w:p w14:paraId="0799B822" w14:textId="77777777" w:rsidR="004D121A" w:rsidRPr="00E0168C" w:rsidRDefault="00E0168C">
      <w:pPr>
        <w:pStyle w:val="Heading2"/>
        <w:rPr>
          <w:color w:val="auto"/>
          <w:sz w:val="22"/>
          <w:szCs w:val="22"/>
        </w:rPr>
      </w:pPr>
      <w:r w:rsidRPr="00E0168C">
        <w:rPr>
          <w:rFonts w:ascii="Aptos" w:hAnsi="Aptos"/>
          <w:color w:val="auto"/>
          <w:sz w:val="22"/>
          <w:szCs w:val="22"/>
        </w:rPr>
        <w:t>VOLT – Yellow Circuit</w:t>
      </w:r>
    </w:p>
    <w:p w14:paraId="2F3996B7" w14:textId="77777777" w:rsidR="004D121A" w:rsidRPr="00E0168C" w:rsidRDefault="00E0168C">
      <w:pPr>
        <w:pStyle w:val="Heading3"/>
        <w:rPr>
          <w:color w:val="auto"/>
        </w:rPr>
      </w:pPr>
      <w:r w:rsidRPr="00E0168C">
        <w:rPr>
          <w:rFonts w:ascii="Aptos" w:hAnsi="Aptos"/>
          <w:color w:val="auto"/>
        </w:rPr>
        <w:t>Circuit Alignment</w:t>
      </w:r>
    </w:p>
    <w:p w14:paraId="4F57C452" w14:textId="77777777" w:rsidR="004D121A" w:rsidRPr="002E031B" w:rsidRDefault="00E0168C">
      <w:r w:rsidRPr="002E031B">
        <w:t xml:space="preserve">The Yellow Circuit operates on a flexible alignment with four primary designated stops: the UTRGV Brownsville Main campus, Recreation Center, Biomedical Engineering and Clinical Health Sciences Building, and the Texas Southmost College Art Center. Service begins at the Main campus and follows W University Boulevard and Ringgold Road, with a call stop available near Parking Lot B2. The route serves the Life and Health Sciences area, continues through Gorgas Drive and May Street, and provides service to the Texas </w:t>
      </w:r>
      <w:r w:rsidRPr="002E031B">
        <w:lastRenderedPageBreak/>
        <w:t>Southmost College Art Center. The route then returns via Ringgold Road and the Recreation Center before concluding at the Main campus. Additional stops may be accommodated upon request (call stops).</w:t>
      </w:r>
    </w:p>
    <w:p w14:paraId="75134F75" w14:textId="77777777" w:rsidR="004D121A" w:rsidRPr="00E0168C" w:rsidRDefault="00E0168C">
      <w:pPr>
        <w:pStyle w:val="Heading3"/>
        <w:rPr>
          <w:color w:val="auto"/>
        </w:rPr>
      </w:pPr>
      <w:r w:rsidRPr="00E0168C">
        <w:rPr>
          <w:rFonts w:ascii="Aptos" w:hAnsi="Aptos"/>
          <w:color w:val="auto"/>
        </w:rPr>
        <w:t>Route Stops</w:t>
      </w:r>
    </w:p>
    <w:p w14:paraId="00DC3B43" w14:textId="77777777" w:rsidR="004D121A" w:rsidRPr="00E0168C" w:rsidRDefault="00E0168C" w:rsidP="002E031B">
      <w:pPr>
        <w:pStyle w:val="ListBullet"/>
        <w:numPr>
          <w:ilvl w:val="0"/>
          <w:numId w:val="0"/>
        </w:numPr>
        <w:ind w:left="360" w:hanging="360"/>
      </w:pPr>
      <w:r w:rsidRPr="00E0168C">
        <w:t>UTRGV Brownsville Main Campus</w:t>
      </w:r>
    </w:p>
    <w:p w14:paraId="1BDA2147" w14:textId="77777777" w:rsidR="004D121A" w:rsidRPr="00E0168C" w:rsidRDefault="00E0168C" w:rsidP="002E031B">
      <w:pPr>
        <w:pStyle w:val="ListBullet"/>
        <w:numPr>
          <w:ilvl w:val="0"/>
          <w:numId w:val="0"/>
        </w:numPr>
        <w:ind w:left="360" w:hanging="360"/>
      </w:pPr>
      <w:r w:rsidRPr="00E0168C">
        <w:t>Recreation Center</w:t>
      </w:r>
    </w:p>
    <w:p w14:paraId="1A3B7385" w14:textId="77777777" w:rsidR="004D121A" w:rsidRPr="00E0168C" w:rsidRDefault="00E0168C" w:rsidP="002E031B">
      <w:pPr>
        <w:pStyle w:val="ListBullet"/>
        <w:numPr>
          <w:ilvl w:val="0"/>
          <w:numId w:val="0"/>
        </w:numPr>
        <w:ind w:left="360" w:hanging="360"/>
      </w:pPr>
      <w:r w:rsidRPr="00E0168C">
        <w:t>Biomedical Engineering and Clinical Health Sciences Building</w:t>
      </w:r>
    </w:p>
    <w:p w14:paraId="75CB624F" w14:textId="5FC5B620" w:rsidR="004D121A" w:rsidRPr="00E0168C" w:rsidRDefault="002E031B" w:rsidP="002E031B">
      <w:pPr>
        <w:pStyle w:val="ListBullet"/>
        <w:numPr>
          <w:ilvl w:val="0"/>
          <w:numId w:val="0"/>
        </w:numPr>
        <w:ind w:left="360" w:hanging="360"/>
      </w:pPr>
      <w:r w:rsidRPr="00E0168C">
        <w:t>Texas Southmost College Art Center</w:t>
      </w:r>
    </w:p>
    <w:p w14:paraId="1687609C" w14:textId="77777777" w:rsidR="004D121A" w:rsidRPr="00E0168C" w:rsidRDefault="00E0168C">
      <w:pPr>
        <w:pStyle w:val="Heading3"/>
        <w:rPr>
          <w:color w:val="auto"/>
        </w:rPr>
      </w:pPr>
      <w:r w:rsidRPr="00E0168C">
        <w:rPr>
          <w:rFonts w:ascii="Aptos" w:hAnsi="Aptos"/>
          <w:color w:val="auto"/>
        </w:rPr>
        <w:t>Call Stops</w:t>
      </w:r>
    </w:p>
    <w:p w14:paraId="6291EBC1" w14:textId="77777777" w:rsidR="004D121A" w:rsidRPr="00E0168C" w:rsidRDefault="00E0168C" w:rsidP="002E031B">
      <w:pPr>
        <w:pStyle w:val="ListBullet"/>
        <w:numPr>
          <w:ilvl w:val="0"/>
          <w:numId w:val="0"/>
        </w:numPr>
        <w:ind w:left="360" w:hanging="360"/>
      </w:pPr>
      <w:r w:rsidRPr="00E0168C">
        <w:t>Biomedical and Nursing Building</w:t>
      </w:r>
    </w:p>
    <w:p w14:paraId="130E35F7" w14:textId="77777777" w:rsidR="004D121A" w:rsidRPr="00E0168C" w:rsidRDefault="00E0168C" w:rsidP="002E031B">
      <w:pPr>
        <w:pStyle w:val="ListBullet"/>
        <w:numPr>
          <w:ilvl w:val="0"/>
          <w:numId w:val="0"/>
        </w:numPr>
        <w:ind w:left="360" w:hanging="360"/>
      </w:pPr>
      <w:r w:rsidRPr="00E0168C">
        <w:t>Life and Health Sciences Building</w:t>
      </w:r>
    </w:p>
    <w:p w14:paraId="2338F8F5" w14:textId="77777777" w:rsidR="004D121A" w:rsidRPr="00E0168C" w:rsidRDefault="00E0168C">
      <w:pPr>
        <w:pStyle w:val="Heading2"/>
        <w:rPr>
          <w:color w:val="auto"/>
          <w:sz w:val="22"/>
          <w:szCs w:val="22"/>
        </w:rPr>
      </w:pPr>
      <w:r w:rsidRPr="00E0168C">
        <w:rPr>
          <w:rFonts w:ascii="Aptos" w:hAnsi="Aptos"/>
          <w:color w:val="auto"/>
          <w:sz w:val="22"/>
          <w:szCs w:val="22"/>
        </w:rPr>
        <w:t>Service Information</w:t>
      </w:r>
    </w:p>
    <w:p w14:paraId="0F2526CB" w14:textId="4122F3A7" w:rsidR="0012211D" w:rsidRDefault="00E0168C" w:rsidP="0012211D">
      <w:pPr>
        <w:spacing w:after="0"/>
      </w:pPr>
      <w:r w:rsidRPr="002E031B">
        <w:t xml:space="preserve">Schedule: Monday–Friday, 7:30 a.m. – </w:t>
      </w:r>
      <w:r w:rsidR="009E67AB">
        <w:t>6</w:t>
      </w:r>
      <w:r w:rsidRPr="002E031B">
        <w:t>:00 p.m.</w:t>
      </w:r>
      <w:r w:rsidRPr="002E031B">
        <w:br/>
        <w:t>Frequency: Approximately every 15 minutes</w:t>
      </w:r>
      <w:r w:rsidRPr="002E031B">
        <w:br/>
        <w:t>Fare: Free and open to the public</w:t>
      </w:r>
    </w:p>
    <w:p w14:paraId="1F4DEA9A" w14:textId="77777777" w:rsidR="0012211D" w:rsidRPr="009E2496" w:rsidRDefault="0012211D" w:rsidP="0012211D">
      <w:pPr>
        <w:spacing w:after="0"/>
      </w:pPr>
      <w:r w:rsidRPr="00AF10EF">
        <w:t>First come first served basis</w:t>
      </w:r>
    </w:p>
    <w:p w14:paraId="0B2DD9E9" w14:textId="77777777" w:rsidR="0012211D" w:rsidRPr="00AF10EF" w:rsidRDefault="0012211D" w:rsidP="0012211D">
      <w:pPr>
        <w:spacing w:after="0"/>
      </w:pPr>
      <w:r w:rsidRPr="00AF10EF">
        <w:t>Reserved seating is unavailable</w:t>
      </w:r>
    </w:p>
    <w:p w14:paraId="5BB399A2" w14:textId="790D6974" w:rsidR="004D121A" w:rsidRPr="002E031B" w:rsidRDefault="0012211D" w:rsidP="0012211D">
      <w:r w:rsidRPr="009E2496">
        <w:t>Schedule is subject to change without notice</w:t>
      </w:r>
      <w:r w:rsidRPr="002E031B">
        <w:br/>
        <w:t>Accessibility: Americans with Disabilities Act (ADA) compliant</w:t>
      </w:r>
      <w:r w:rsidRPr="002E031B">
        <w:br/>
        <w:t>Pickup Requests (Brownsville Transportation Office): 956‑882‑2036</w:t>
      </w:r>
      <w:r w:rsidRPr="002E031B">
        <w:br/>
        <w:t>Website: utrgv.edu/pts</w:t>
      </w:r>
    </w:p>
    <w:sectPr w:rsidR="004D121A" w:rsidRPr="002E03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6844108">
    <w:abstractNumId w:val="8"/>
  </w:num>
  <w:num w:numId="2" w16cid:durableId="1500535714">
    <w:abstractNumId w:val="6"/>
  </w:num>
  <w:num w:numId="3" w16cid:durableId="2031950836">
    <w:abstractNumId w:val="5"/>
  </w:num>
  <w:num w:numId="4" w16cid:durableId="1762488162">
    <w:abstractNumId w:val="4"/>
  </w:num>
  <w:num w:numId="5" w16cid:durableId="339621681">
    <w:abstractNumId w:val="7"/>
  </w:num>
  <w:num w:numId="6" w16cid:durableId="355355469">
    <w:abstractNumId w:val="3"/>
  </w:num>
  <w:num w:numId="7" w16cid:durableId="1852913315">
    <w:abstractNumId w:val="2"/>
  </w:num>
  <w:num w:numId="8" w16cid:durableId="516578077">
    <w:abstractNumId w:val="1"/>
  </w:num>
  <w:num w:numId="9" w16cid:durableId="123169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E1B"/>
    <w:rsid w:val="0012211D"/>
    <w:rsid w:val="0015074B"/>
    <w:rsid w:val="0029639D"/>
    <w:rsid w:val="002E031B"/>
    <w:rsid w:val="00326F90"/>
    <w:rsid w:val="00351F6E"/>
    <w:rsid w:val="00442801"/>
    <w:rsid w:val="004D121A"/>
    <w:rsid w:val="009E67AB"/>
    <w:rsid w:val="00A62637"/>
    <w:rsid w:val="00A759D8"/>
    <w:rsid w:val="00AA1D8D"/>
    <w:rsid w:val="00B47730"/>
    <w:rsid w:val="00BB67E3"/>
    <w:rsid w:val="00CB0664"/>
    <w:rsid w:val="00D645AF"/>
    <w:rsid w:val="00E016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54723"/>
  <w14:defaultImageDpi w14:val="300"/>
  <w15:docId w15:val="{224A219A-4E78-42AD-92AB-5FEEC681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09426">
      <w:bodyDiv w:val="1"/>
      <w:marLeft w:val="0"/>
      <w:marRight w:val="0"/>
      <w:marTop w:val="0"/>
      <w:marBottom w:val="0"/>
      <w:divBdr>
        <w:top w:val="none" w:sz="0" w:space="0" w:color="auto"/>
        <w:left w:val="none" w:sz="0" w:space="0" w:color="auto"/>
        <w:bottom w:val="none" w:sz="0" w:space="0" w:color="auto"/>
        <w:right w:val="none" w:sz="0" w:space="0" w:color="auto"/>
      </w:divBdr>
    </w:div>
    <w:div w:id="2136633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2436</Characters>
  <Application>Microsoft Office Word</Application>
  <DocSecurity>4</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2</cp:revision>
  <dcterms:created xsi:type="dcterms:W3CDTF">2026-05-29T14:11:00Z</dcterms:created>
  <dcterms:modified xsi:type="dcterms:W3CDTF">2026-05-29T14:11:00Z</dcterms:modified>
  <cp:category/>
</cp:coreProperties>
</file>