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CC" w:rsidRPr="00525A12" w:rsidRDefault="00D822CC" w:rsidP="00525A12">
      <w:pPr>
        <w:pStyle w:val="NoSpacing"/>
        <w:jc w:val="center"/>
        <w:rPr>
          <w:b/>
          <w:bCs/>
          <w:color w:val="646469"/>
          <w:sz w:val="28"/>
          <w:szCs w:val="28"/>
        </w:rPr>
      </w:pPr>
      <w:r w:rsidRPr="00525A12">
        <w:rPr>
          <w:b/>
          <w:bCs/>
          <w:color w:val="646469"/>
          <w:sz w:val="28"/>
          <w:szCs w:val="28"/>
        </w:rPr>
        <w:t xml:space="preserve">FACULTY </w:t>
      </w:r>
      <w:r w:rsidR="003744C8" w:rsidRPr="00525A12">
        <w:rPr>
          <w:b/>
          <w:bCs/>
          <w:color w:val="646469"/>
          <w:sz w:val="28"/>
          <w:szCs w:val="28"/>
        </w:rPr>
        <w:t>AGREEMENT</w:t>
      </w:r>
      <w:r w:rsidRPr="00525A12">
        <w:rPr>
          <w:b/>
          <w:bCs/>
          <w:color w:val="646469"/>
          <w:sz w:val="28"/>
          <w:szCs w:val="28"/>
        </w:rPr>
        <w:t>/TIMELINE</w:t>
      </w:r>
      <w:r w:rsidR="003744C8" w:rsidRPr="00525A12">
        <w:rPr>
          <w:b/>
          <w:bCs/>
          <w:color w:val="646469"/>
          <w:sz w:val="28"/>
          <w:szCs w:val="28"/>
        </w:rPr>
        <w:t xml:space="preserve"> FOR</w:t>
      </w:r>
    </w:p>
    <w:p w:rsidR="00D822CC" w:rsidRPr="00525A12" w:rsidRDefault="00D822CC" w:rsidP="00525A12">
      <w:pPr>
        <w:pStyle w:val="NoSpacing"/>
        <w:jc w:val="center"/>
        <w:rPr>
          <w:b/>
          <w:bCs/>
          <w:color w:val="646469"/>
          <w:sz w:val="28"/>
          <w:szCs w:val="28"/>
        </w:rPr>
      </w:pPr>
      <w:r w:rsidRPr="00525A12">
        <w:rPr>
          <w:b/>
          <w:bCs/>
          <w:color w:val="646469"/>
          <w:sz w:val="28"/>
          <w:szCs w:val="28"/>
        </w:rPr>
        <w:t>ONLINE COURSE DEVELOPMENT</w:t>
      </w:r>
    </w:p>
    <w:p w:rsidR="003744C8" w:rsidRPr="00525A12" w:rsidRDefault="003744C8" w:rsidP="003744C8">
      <w:pPr>
        <w:pStyle w:val="NoSpacing"/>
        <w:jc w:val="center"/>
        <w:rPr>
          <w:b/>
          <w:bCs/>
          <w:color w:val="646469"/>
          <w:sz w:val="24"/>
          <w:szCs w:val="24"/>
        </w:rPr>
      </w:pPr>
    </w:p>
    <w:p w:rsidR="00D822CC" w:rsidRPr="00525A12" w:rsidRDefault="00D822CC" w:rsidP="003744C8">
      <w:pPr>
        <w:pStyle w:val="NoSpacing"/>
        <w:jc w:val="center"/>
        <w:rPr>
          <w:color w:val="646469"/>
          <w:sz w:val="24"/>
          <w:szCs w:val="24"/>
        </w:rPr>
      </w:pPr>
    </w:p>
    <w:p w:rsidR="00882F79" w:rsidRDefault="00D822CC" w:rsidP="00BE3AC3">
      <w:pPr>
        <w:pStyle w:val="NoSpacing"/>
        <w:rPr>
          <w:rFonts w:cs="Arial"/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COLLEGE:</w:t>
      </w:r>
      <w:r w:rsidR="00C00A74" w:rsidRPr="00525A12">
        <w:rPr>
          <w:color w:val="646469"/>
          <w:sz w:val="24"/>
          <w:szCs w:val="24"/>
        </w:rPr>
        <w:t xml:space="preserve"> </w:t>
      </w:r>
      <w:r w:rsidR="00775A5E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College"/>
            </w:textInput>
          </w:ffData>
        </w:fldChar>
      </w:r>
      <w:r w:rsidR="00775A5E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75A5E" w:rsidRPr="00525A12">
        <w:rPr>
          <w:rFonts w:cs="Arial"/>
          <w:color w:val="646469"/>
          <w:sz w:val="24"/>
          <w:szCs w:val="24"/>
        </w:rPr>
      </w:r>
      <w:r w:rsidR="00775A5E" w:rsidRPr="00525A12">
        <w:rPr>
          <w:rFonts w:cs="Arial"/>
          <w:color w:val="646469"/>
          <w:sz w:val="24"/>
          <w:szCs w:val="24"/>
        </w:rPr>
        <w:fldChar w:fldCharType="separate"/>
      </w:r>
      <w:r w:rsidR="00775A5E" w:rsidRPr="00525A12">
        <w:rPr>
          <w:rFonts w:cs="Arial"/>
          <w:noProof/>
          <w:color w:val="646469"/>
          <w:sz w:val="24"/>
          <w:szCs w:val="24"/>
        </w:rPr>
        <w:t xml:space="preserve">Insert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noProof/>
          <w:color w:val="646469"/>
          <w:sz w:val="24"/>
          <w:szCs w:val="24"/>
        </w:rPr>
        <w:t>name of College</w:t>
      </w:r>
      <w:r w:rsidR="00775A5E" w:rsidRPr="00525A12">
        <w:rPr>
          <w:rFonts w:cs="Arial"/>
          <w:color w:val="646469"/>
          <w:sz w:val="24"/>
          <w:szCs w:val="24"/>
        </w:rPr>
        <w:fldChar w:fldCharType="end"/>
      </w:r>
      <w:r w:rsidR="00882F79">
        <w:rPr>
          <w:rFonts w:cs="Arial"/>
          <w:color w:val="646469"/>
          <w:sz w:val="24"/>
          <w:szCs w:val="24"/>
        </w:rPr>
        <w:tab/>
      </w:r>
      <w:r w:rsidR="00882F79">
        <w:rPr>
          <w:rFonts w:cs="Arial"/>
          <w:color w:val="646469"/>
          <w:sz w:val="24"/>
          <w:szCs w:val="24"/>
        </w:rPr>
        <w:tab/>
      </w:r>
    </w:p>
    <w:p w:rsidR="00882F79" w:rsidRDefault="00882F79" w:rsidP="00BE3AC3">
      <w:pPr>
        <w:pStyle w:val="NoSpacing"/>
        <w:rPr>
          <w:rFonts w:cs="Arial"/>
          <w:color w:val="646469"/>
          <w:sz w:val="24"/>
          <w:szCs w:val="24"/>
        </w:rPr>
      </w:pPr>
    </w:p>
    <w:p w:rsidR="00D822CC" w:rsidRPr="00525A12" w:rsidRDefault="00882F79" w:rsidP="00BE3AC3">
      <w:pPr>
        <w:pStyle w:val="NoSpacing"/>
        <w:rPr>
          <w:rFonts w:cs="Arial"/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 xml:space="preserve">DEPARTMENT NAME: </w:t>
      </w:r>
      <w:r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deparment"/>
            </w:textInput>
          </w:ffData>
        </w:fldChar>
      </w:r>
      <w:r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Pr="00525A12">
        <w:rPr>
          <w:rFonts w:cs="Arial"/>
          <w:color w:val="646469"/>
          <w:sz w:val="24"/>
          <w:szCs w:val="24"/>
        </w:rPr>
      </w:r>
      <w:r w:rsidRPr="00525A12">
        <w:rPr>
          <w:rFonts w:cs="Arial"/>
          <w:color w:val="646469"/>
          <w:sz w:val="24"/>
          <w:szCs w:val="24"/>
        </w:rPr>
        <w:fldChar w:fldCharType="separate"/>
      </w:r>
      <w:r w:rsidRPr="00525A12">
        <w:rPr>
          <w:rFonts w:cs="Arial"/>
          <w:noProof/>
          <w:color w:val="646469"/>
          <w:sz w:val="24"/>
          <w:szCs w:val="24"/>
        </w:rPr>
        <w:t>Insert name of deparment</w:t>
      </w:r>
      <w:r w:rsidRPr="00525A12">
        <w:rPr>
          <w:rFonts w:cs="Arial"/>
          <w:color w:val="646469"/>
          <w:sz w:val="24"/>
          <w:szCs w:val="24"/>
        </w:rPr>
        <w:fldChar w:fldCharType="end"/>
      </w:r>
    </w:p>
    <w:p w:rsidR="00775A5E" w:rsidRPr="00525A12" w:rsidRDefault="00775A5E" w:rsidP="00BE3AC3">
      <w:pPr>
        <w:pStyle w:val="NoSpacing"/>
        <w:rPr>
          <w:color w:val="646469"/>
          <w:sz w:val="24"/>
          <w:szCs w:val="24"/>
        </w:rPr>
      </w:pP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COURSE NAME:</w:t>
      </w:r>
      <w:r w:rsidR="00775A5E" w:rsidRPr="00525A12">
        <w:rPr>
          <w:rFonts w:cs="Arial"/>
          <w:color w:val="646469"/>
          <w:sz w:val="24"/>
          <w:szCs w:val="24"/>
        </w:rPr>
        <w:t xml:space="preserve"> </w:t>
      </w:r>
      <w:r w:rsidR="00775A5E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course"/>
            </w:textInput>
          </w:ffData>
        </w:fldChar>
      </w:r>
      <w:r w:rsidR="00775A5E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75A5E" w:rsidRPr="00525A12">
        <w:rPr>
          <w:rFonts w:cs="Arial"/>
          <w:color w:val="646469"/>
          <w:sz w:val="24"/>
          <w:szCs w:val="24"/>
        </w:rPr>
      </w:r>
      <w:r w:rsidR="00775A5E" w:rsidRPr="00525A12">
        <w:rPr>
          <w:rFonts w:cs="Arial"/>
          <w:color w:val="646469"/>
          <w:sz w:val="24"/>
          <w:szCs w:val="24"/>
        </w:rPr>
        <w:fldChar w:fldCharType="separate"/>
      </w:r>
      <w:r w:rsidR="00775A5E" w:rsidRPr="00525A12">
        <w:rPr>
          <w:rFonts w:cs="Arial"/>
          <w:noProof/>
          <w:color w:val="646469"/>
          <w:sz w:val="24"/>
          <w:szCs w:val="24"/>
        </w:rPr>
        <w:t xml:space="preserve">Insert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noProof/>
          <w:color w:val="646469"/>
          <w:sz w:val="24"/>
          <w:szCs w:val="24"/>
        </w:rPr>
        <w:t>name of course</w:t>
      </w:r>
      <w:r w:rsidR="00775A5E" w:rsidRPr="00525A12">
        <w:rPr>
          <w:rFonts w:cs="Arial"/>
          <w:color w:val="646469"/>
          <w:sz w:val="24"/>
          <w:szCs w:val="24"/>
        </w:rPr>
        <w:fldChar w:fldCharType="end"/>
      </w:r>
      <w:r w:rsidR="00775A5E" w:rsidRPr="00525A12">
        <w:rPr>
          <w:color w:val="646469"/>
          <w:sz w:val="24"/>
          <w:szCs w:val="24"/>
        </w:rPr>
        <w:tab/>
      </w:r>
      <w:r w:rsidR="00882F79">
        <w:rPr>
          <w:color w:val="646469"/>
          <w:sz w:val="24"/>
          <w:szCs w:val="24"/>
        </w:rPr>
        <w:t xml:space="preserve">          </w:t>
      </w:r>
      <w:r w:rsidRPr="00525A12">
        <w:rPr>
          <w:color w:val="646469"/>
          <w:sz w:val="24"/>
          <w:szCs w:val="24"/>
        </w:rPr>
        <w:t>COURSE NUMBER:</w:t>
      </w:r>
      <w:r w:rsidR="00C00A74" w:rsidRPr="00525A12">
        <w:rPr>
          <w:color w:val="646469"/>
          <w:sz w:val="24"/>
          <w:szCs w:val="24"/>
        </w:rPr>
        <w:t xml:space="preserve"> </w:t>
      </w:r>
      <w:r w:rsidR="00775A5E" w:rsidRPr="00525A12">
        <w:rPr>
          <w:rFonts w:cs="Arial"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course number"/>
            </w:textInput>
          </w:ffData>
        </w:fldChar>
      </w:r>
      <w:r w:rsidR="00775A5E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75A5E" w:rsidRPr="00525A12">
        <w:rPr>
          <w:rFonts w:cs="Arial"/>
          <w:color w:val="646469"/>
          <w:sz w:val="24"/>
          <w:szCs w:val="24"/>
        </w:rPr>
      </w:r>
      <w:r w:rsidR="00775A5E" w:rsidRPr="00525A12">
        <w:rPr>
          <w:rFonts w:cs="Arial"/>
          <w:color w:val="646469"/>
          <w:sz w:val="24"/>
          <w:szCs w:val="24"/>
        </w:rPr>
        <w:fldChar w:fldCharType="separate"/>
      </w:r>
      <w:r w:rsidR="00775A5E" w:rsidRPr="00525A12">
        <w:rPr>
          <w:rFonts w:cs="Arial"/>
          <w:noProof/>
          <w:color w:val="646469"/>
          <w:sz w:val="24"/>
          <w:szCs w:val="24"/>
        </w:rPr>
        <w:t>Insert course number</w:t>
      </w:r>
      <w:r w:rsidR="00775A5E" w:rsidRPr="00525A12">
        <w:rPr>
          <w:rFonts w:cs="Arial"/>
          <w:color w:val="646469"/>
          <w:sz w:val="24"/>
          <w:szCs w:val="24"/>
        </w:rPr>
        <w:fldChar w:fldCharType="end"/>
      </w: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 xml:space="preserve">INSTRUCTOR NAME: </w:t>
      </w:r>
      <w:r w:rsidR="00775A5E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instructor"/>
            </w:textInput>
          </w:ffData>
        </w:fldChar>
      </w:r>
      <w:r w:rsidR="00775A5E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75A5E" w:rsidRPr="00525A12">
        <w:rPr>
          <w:rFonts w:cs="Arial"/>
          <w:color w:val="646469"/>
          <w:sz w:val="24"/>
          <w:szCs w:val="24"/>
        </w:rPr>
      </w:r>
      <w:r w:rsidR="00775A5E" w:rsidRPr="00525A12">
        <w:rPr>
          <w:rFonts w:cs="Arial"/>
          <w:color w:val="646469"/>
          <w:sz w:val="24"/>
          <w:szCs w:val="24"/>
        </w:rPr>
        <w:fldChar w:fldCharType="separate"/>
      </w:r>
      <w:r w:rsidR="00775A5E" w:rsidRPr="00525A12">
        <w:rPr>
          <w:rFonts w:cs="Arial"/>
          <w:noProof/>
          <w:color w:val="646469"/>
          <w:sz w:val="24"/>
          <w:szCs w:val="24"/>
        </w:rPr>
        <w:t xml:space="preserve">Insert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noProof/>
          <w:color w:val="646469"/>
          <w:sz w:val="24"/>
          <w:szCs w:val="24"/>
        </w:rPr>
        <w:t>name of instructor</w:t>
      </w:r>
      <w:r w:rsidR="00775A5E" w:rsidRPr="00525A12">
        <w:rPr>
          <w:rFonts w:cs="Arial"/>
          <w:color w:val="646469"/>
          <w:sz w:val="24"/>
          <w:szCs w:val="24"/>
        </w:rPr>
        <w:fldChar w:fldCharType="end"/>
      </w:r>
      <w:r w:rsidR="00C00A74" w:rsidRPr="00525A12">
        <w:rPr>
          <w:color w:val="646469"/>
          <w:sz w:val="24"/>
          <w:szCs w:val="24"/>
        </w:rPr>
        <w:tab/>
      </w:r>
      <w:r w:rsidR="00775A5E" w:rsidRPr="00525A12">
        <w:rPr>
          <w:color w:val="646469"/>
          <w:sz w:val="24"/>
          <w:szCs w:val="24"/>
        </w:rPr>
        <w:t xml:space="preserve"> </w:t>
      </w:r>
      <w:r w:rsidR="00775A5E" w:rsidRPr="00525A12">
        <w:rPr>
          <w:color w:val="646469"/>
          <w:sz w:val="24"/>
          <w:szCs w:val="24"/>
        </w:rPr>
        <w:tab/>
        <w:t xml:space="preserve">  </w:t>
      </w: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 xml:space="preserve">Is this course part of an Online Program:   </w:t>
      </w:r>
      <w:r w:rsidR="00C00A74" w:rsidRPr="00525A12">
        <w:rPr>
          <w:color w:val="646469"/>
          <w:sz w:val="24"/>
          <w:szCs w:val="24"/>
        </w:rPr>
        <w:t>(</w:t>
      </w:r>
      <w:r w:rsidR="00C00A74" w:rsidRPr="00525A12">
        <w:rPr>
          <w:i/>
          <w:color w:val="646469"/>
          <w:sz w:val="24"/>
          <w:szCs w:val="24"/>
        </w:rPr>
        <w:t>Y</w:t>
      </w:r>
      <w:r w:rsidRPr="00525A12">
        <w:rPr>
          <w:i/>
          <w:color w:val="646469"/>
          <w:sz w:val="24"/>
          <w:szCs w:val="24"/>
        </w:rPr>
        <w:t>es</w:t>
      </w:r>
      <w:r w:rsidR="00C00A74" w:rsidRPr="00525A12">
        <w:rPr>
          <w:color w:val="646469"/>
          <w:sz w:val="24"/>
          <w:szCs w:val="24"/>
        </w:rPr>
        <w:t>)</w:t>
      </w:r>
      <w:r w:rsidRPr="00525A12">
        <w:rPr>
          <w:color w:val="646469"/>
          <w:sz w:val="24"/>
          <w:szCs w:val="24"/>
        </w:rPr>
        <w:t xml:space="preserve">   </w:t>
      </w:r>
      <w:r w:rsidR="00C00A74" w:rsidRPr="00525A12">
        <w:rPr>
          <w:color w:val="646469"/>
          <w:sz w:val="24"/>
          <w:szCs w:val="24"/>
        </w:rPr>
        <w:t>(</w:t>
      </w:r>
      <w:r w:rsidRPr="00525A12">
        <w:rPr>
          <w:i/>
          <w:color w:val="646469"/>
          <w:sz w:val="24"/>
          <w:szCs w:val="24"/>
        </w:rPr>
        <w:t>No</w:t>
      </w:r>
      <w:r w:rsidR="00C00A74" w:rsidRPr="00525A12">
        <w:rPr>
          <w:color w:val="646469"/>
          <w:sz w:val="24"/>
          <w:szCs w:val="24"/>
        </w:rPr>
        <w:t>)</w:t>
      </w: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Program Name:</w:t>
      </w:r>
      <w:r w:rsidR="00775A5E" w:rsidRPr="00525A12">
        <w:rPr>
          <w:rFonts w:cs="Arial"/>
          <w:color w:val="646469"/>
          <w:sz w:val="24"/>
          <w:szCs w:val="24"/>
        </w:rPr>
        <w:t xml:space="preserve"> </w:t>
      </w:r>
      <w:r w:rsidR="00775A5E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program"/>
            </w:textInput>
          </w:ffData>
        </w:fldChar>
      </w:r>
      <w:r w:rsidR="00775A5E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75A5E" w:rsidRPr="00525A12">
        <w:rPr>
          <w:rFonts w:cs="Arial"/>
          <w:color w:val="646469"/>
          <w:sz w:val="24"/>
          <w:szCs w:val="24"/>
        </w:rPr>
      </w:r>
      <w:r w:rsidR="00775A5E" w:rsidRPr="00525A12">
        <w:rPr>
          <w:rFonts w:cs="Arial"/>
          <w:color w:val="646469"/>
          <w:sz w:val="24"/>
          <w:szCs w:val="24"/>
        </w:rPr>
        <w:fldChar w:fldCharType="separate"/>
      </w:r>
      <w:r w:rsidR="00775A5E" w:rsidRPr="00525A12">
        <w:rPr>
          <w:rFonts w:cs="Arial"/>
          <w:noProof/>
          <w:color w:val="646469"/>
          <w:sz w:val="24"/>
          <w:szCs w:val="24"/>
        </w:rPr>
        <w:t xml:space="preserve">Insert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noProof/>
          <w:color w:val="646469"/>
          <w:sz w:val="24"/>
          <w:szCs w:val="24"/>
        </w:rPr>
        <w:t xml:space="preserve">name of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="00775A5E" w:rsidRPr="00525A12">
        <w:rPr>
          <w:rFonts w:cs="Arial"/>
          <w:noProof/>
          <w:color w:val="646469"/>
          <w:sz w:val="24"/>
          <w:szCs w:val="24"/>
        </w:rPr>
        <w:t>program</w:t>
      </w:r>
      <w:r w:rsidR="00775A5E" w:rsidRPr="00525A12">
        <w:rPr>
          <w:rFonts w:cs="Arial"/>
          <w:color w:val="646469"/>
          <w:sz w:val="24"/>
          <w:szCs w:val="24"/>
        </w:rPr>
        <w:fldChar w:fldCharType="end"/>
      </w:r>
    </w:p>
    <w:p w:rsidR="00D822CC" w:rsidRPr="00525A12" w:rsidRDefault="00D822CC" w:rsidP="00BE3AC3">
      <w:pPr>
        <w:pStyle w:val="NoSpacing"/>
        <w:rPr>
          <w:color w:val="646469"/>
          <w:sz w:val="24"/>
          <w:szCs w:val="24"/>
        </w:rPr>
      </w:pPr>
    </w:p>
    <w:p w:rsidR="00D822CC" w:rsidRPr="00784F55" w:rsidRDefault="00D822CC" w:rsidP="00BE3AC3">
      <w:pPr>
        <w:pStyle w:val="NoSpacing"/>
        <w:rPr>
          <w:color w:val="646469"/>
          <w:sz w:val="24"/>
          <w:szCs w:val="24"/>
          <w:u w:val="single"/>
        </w:rPr>
      </w:pPr>
      <w:r w:rsidRPr="00784F55">
        <w:rPr>
          <w:color w:val="646469"/>
          <w:sz w:val="24"/>
          <w:szCs w:val="24"/>
          <w:u w:val="single"/>
        </w:rPr>
        <w:t xml:space="preserve">NOTE: THE ITEMS IN THIS </w:t>
      </w:r>
      <w:r w:rsidR="00775A5E" w:rsidRPr="00784F55">
        <w:rPr>
          <w:color w:val="646469"/>
          <w:sz w:val="24"/>
          <w:szCs w:val="24"/>
          <w:u w:val="single"/>
        </w:rPr>
        <w:t>AGREEMENT</w:t>
      </w:r>
      <w:r w:rsidRPr="00784F55">
        <w:rPr>
          <w:color w:val="646469"/>
          <w:sz w:val="24"/>
          <w:szCs w:val="24"/>
          <w:u w:val="single"/>
        </w:rPr>
        <w:t xml:space="preserve"> APPLY TO NEW AND RETURNING/REVISED COURSES</w:t>
      </w:r>
    </w:p>
    <w:p w:rsidR="00882F79" w:rsidRPr="00525A12" w:rsidRDefault="00882F79" w:rsidP="00882F79">
      <w:pPr>
        <w:pStyle w:val="NoSpacing"/>
        <w:rPr>
          <w:b/>
          <w:color w:val="646469"/>
          <w:sz w:val="24"/>
          <w:szCs w:val="24"/>
        </w:rPr>
      </w:pPr>
    </w:p>
    <w:p w:rsidR="00882F79" w:rsidRPr="00455A4F" w:rsidRDefault="00882F79" w:rsidP="00882F79">
      <w:pPr>
        <w:pStyle w:val="NoSpacing"/>
        <w:spacing w:line="240" w:lineRule="exact"/>
        <w:rPr>
          <w:b/>
          <w:color w:val="646469"/>
          <w:sz w:val="24"/>
          <w:szCs w:val="24"/>
        </w:rPr>
      </w:pPr>
      <w:r w:rsidRPr="00455A4F">
        <w:rPr>
          <w:b/>
          <w:color w:val="646469"/>
          <w:sz w:val="24"/>
          <w:szCs w:val="24"/>
        </w:rPr>
        <w:t>FACULTY AGREEMENT</w:t>
      </w:r>
    </w:p>
    <w:p w:rsidR="00D822CC" w:rsidRPr="00525A12" w:rsidRDefault="00D822CC" w:rsidP="00BE3AC3">
      <w:pPr>
        <w:pStyle w:val="NoSpacing"/>
        <w:rPr>
          <w:b/>
          <w:color w:val="646469"/>
          <w:sz w:val="24"/>
          <w:szCs w:val="24"/>
        </w:rPr>
      </w:pPr>
    </w:p>
    <w:p w:rsidR="00882F79" w:rsidRPr="00525A12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The following tasks must be completed in their entirety, based on the timeline</w:t>
      </w:r>
      <w:r>
        <w:rPr>
          <w:color w:val="646469"/>
          <w:sz w:val="24"/>
          <w:szCs w:val="24"/>
        </w:rPr>
        <w:t xml:space="preserve"> given below</w:t>
      </w:r>
      <w:r w:rsidRPr="00525A12">
        <w:rPr>
          <w:color w:val="646469"/>
          <w:sz w:val="24"/>
          <w:szCs w:val="24"/>
        </w:rPr>
        <w:t xml:space="preserve">. </w:t>
      </w:r>
      <w:r w:rsidR="00784F55">
        <w:rPr>
          <w:color w:val="646469"/>
          <w:sz w:val="24"/>
          <w:szCs w:val="24"/>
        </w:rPr>
        <w:t>The a</w:t>
      </w:r>
      <w:r w:rsidRPr="00525A12">
        <w:rPr>
          <w:color w:val="646469"/>
          <w:sz w:val="24"/>
          <w:szCs w:val="24"/>
        </w:rPr>
        <w:t xml:space="preserve">greement must be signed </w:t>
      </w:r>
      <w:r>
        <w:rPr>
          <w:color w:val="646469"/>
          <w:sz w:val="24"/>
          <w:szCs w:val="24"/>
        </w:rPr>
        <w:t xml:space="preserve">before Workshop begins. </w:t>
      </w:r>
      <w:r w:rsidRPr="00525A12">
        <w:rPr>
          <w:color w:val="646469"/>
          <w:sz w:val="24"/>
          <w:szCs w:val="24"/>
        </w:rPr>
        <w:t>Support for a course delivered via Blackboard is also subject to this condition. All items, tasks, and deadlines apply to new and returning/revised courses. Some items may require documentation of completion.</w:t>
      </w:r>
    </w:p>
    <w:p w:rsidR="00882F79" w:rsidRPr="00525A12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It is the responsibility of the UTRGV Faculty (</w:t>
      </w:r>
      <w:r w:rsidRPr="00525A12">
        <w:rPr>
          <w:b/>
          <w:bCs/>
          <w:i/>
          <w:color w:val="646469"/>
          <w:sz w:val="24"/>
          <w:szCs w:val="24"/>
        </w:rPr>
        <w:t>Subject Matter Expert</w:t>
      </w:r>
      <w:r w:rsidRPr="00525A12">
        <w:rPr>
          <w:color w:val="646469"/>
          <w:sz w:val="24"/>
          <w:szCs w:val="24"/>
        </w:rPr>
        <w:t>) to meet the deadlines of this course development plan laid out by the Center for Online Learning and Teaching Technology</w:t>
      </w:r>
      <w:r>
        <w:rPr>
          <w:color w:val="646469"/>
          <w:sz w:val="24"/>
          <w:szCs w:val="24"/>
        </w:rPr>
        <w:t xml:space="preserve"> </w:t>
      </w:r>
      <w:r w:rsidRPr="00525A12">
        <w:rPr>
          <w:color w:val="646469"/>
          <w:sz w:val="24"/>
          <w:szCs w:val="24"/>
        </w:rPr>
        <w:t>(</w:t>
      </w:r>
      <w:r w:rsidRPr="00525A12">
        <w:rPr>
          <w:i/>
          <w:color w:val="646469"/>
          <w:sz w:val="24"/>
          <w:szCs w:val="24"/>
        </w:rPr>
        <w:t>COLTT</w:t>
      </w:r>
      <w:r w:rsidRPr="00525A12">
        <w:rPr>
          <w:color w:val="646469"/>
          <w:sz w:val="24"/>
          <w:szCs w:val="24"/>
        </w:rPr>
        <w:t>) Instructional Design Team</w:t>
      </w:r>
      <w:r>
        <w:rPr>
          <w:color w:val="646469"/>
          <w:sz w:val="24"/>
          <w:szCs w:val="24"/>
        </w:rPr>
        <w:t>.</w:t>
      </w:r>
      <w:r w:rsidRPr="00525A12">
        <w:rPr>
          <w:color w:val="646469"/>
          <w:sz w:val="24"/>
          <w:szCs w:val="24"/>
        </w:rPr>
        <w:t xml:space="preserve"> </w:t>
      </w:r>
    </w:p>
    <w:p w:rsidR="00882F79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</w:p>
    <w:p w:rsidR="00882F79" w:rsidRPr="00525A12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 xml:space="preserve">By signing this agreement, I, </w:t>
      </w:r>
      <w:r w:rsidRPr="00882F79">
        <w:rPr>
          <w:rFonts w:cs="Arial"/>
          <w:color w:val="646469"/>
          <w:sz w:val="24"/>
          <w:szCs w:val="24"/>
        </w:rPr>
        <w:t xml:space="preserve">Dr. </w:t>
      </w:r>
      <w:r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instructor"/>
            </w:textInput>
          </w:ffData>
        </w:fldChar>
      </w:r>
      <w:r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Pr="00525A12">
        <w:rPr>
          <w:rFonts w:cs="Arial"/>
          <w:color w:val="646469"/>
          <w:sz w:val="24"/>
          <w:szCs w:val="24"/>
        </w:rPr>
      </w:r>
      <w:r w:rsidRPr="00525A12">
        <w:rPr>
          <w:rFonts w:cs="Arial"/>
          <w:color w:val="646469"/>
          <w:sz w:val="24"/>
          <w:szCs w:val="24"/>
        </w:rPr>
        <w:fldChar w:fldCharType="separate"/>
      </w:r>
      <w:r w:rsidRPr="00525A12">
        <w:rPr>
          <w:rFonts w:cs="Arial"/>
          <w:noProof/>
          <w:color w:val="646469"/>
          <w:sz w:val="24"/>
          <w:szCs w:val="24"/>
        </w:rPr>
        <w:t xml:space="preserve">Insert name of </w:t>
      </w:r>
      <w:r w:rsidR="00784F55">
        <w:rPr>
          <w:rFonts w:cs="Arial"/>
          <w:noProof/>
          <w:color w:val="646469"/>
          <w:sz w:val="24"/>
          <w:szCs w:val="24"/>
        </w:rPr>
        <w:t xml:space="preserve">the </w:t>
      </w:r>
      <w:r w:rsidRPr="00525A12">
        <w:rPr>
          <w:rFonts w:cs="Arial"/>
          <w:noProof/>
          <w:color w:val="646469"/>
          <w:sz w:val="24"/>
          <w:szCs w:val="24"/>
        </w:rPr>
        <w:t>instructor</w:t>
      </w:r>
      <w:r w:rsidRPr="00525A12">
        <w:rPr>
          <w:rFonts w:cs="Arial"/>
          <w:color w:val="646469"/>
          <w:sz w:val="24"/>
          <w:szCs w:val="24"/>
        </w:rPr>
        <w:fldChar w:fldCharType="end"/>
      </w:r>
      <w:r>
        <w:rPr>
          <w:rFonts w:cs="Arial"/>
          <w:color w:val="646469"/>
          <w:sz w:val="24"/>
          <w:szCs w:val="24"/>
        </w:rPr>
        <w:t xml:space="preserve">, </w:t>
      </w:r>
      <w:r>
        <w:rPr>
          <w:color w:val="646469"/>
          <w:sz w:val="24"/>
          <w:szCs w:val="24"/>
        </w:rPr>
        <w:t>agree to:</w:t>
      </w:r>
    </w:p>
    <w:p w:rsidR="00882F79" w:rsidRDefault="00882F79" w:rsidP="00882F79">
      <w:pPr>
        <w:pStyle w:val="NoSpacing"/>
        <w:spacing w:line="240" w:lineRule="exact"/>
        <w:jc w:val="both"/>
        <w:rPr>
          <w:color w:val="646469"/>
          <w:sz w:val="24"/>
          <w:szCs w:val="24"/>
        </w:rPr>
      </w:pPr>
      <w:bookmarkStart w:id="0" w:name="_GoBack"/>
      <w:bookmarkEnd w:id="0"/>
    </w:p>
    <w:p w:rsidR="00D822CC" w:rsidRPr="00525A12" w:rsidRDefault="00D822CC" w:rsidP="00C00A74">
      <w:pPr>
        <w:pStyle w:val="NoSpacing"/>
        <w:spacing w:line="240" w:lineRule="exact"/>
        <w:ind w:left="720"/>
        <w:rPr>
          <w:color w:val="646469"/>
          <w:sz w:val="24"/>
          <w:szCs w:val="24"/>
        </w:rPr>
      </w:pPr>
    </w:p>
    <w:p w:rsidR="00882F79" w:rsidRPr="00BC03EC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lastRenderedPageBreak/>
        <w:t>Complete</w:t>
      </w:r>
      <w:r>
        <w:rPr>
          <w:color w:val="646469"/>
          <w:sz w:val="24"/>
          <w:szCs w:val="24"/>
        </w:rPr>
        <w:t xml:space="preserve"> the Applying the Quality Matters Rubric Workshop prior to the workshop start date.</w:t>
      </w:r>
    </w:p>
    <w:p w:rsidR="00882F79" w:rsidRPr="00525A12" w:rsidRDefault="00882F79" w:rsidP="00882F79">
      <w:pPr>
        <w:pStyle w:val="NoSpacing"/>
        <w:spacing w:line="240" w:lineRule="exact"/>
        <w:ind w:left="720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 w:rsidRPr="001301DC">
        <w:rPr>
          <w:color w:val="646469"/>
          <w:sz w:val="24"/>
          <w:szCs w:val="24"/>
        </w:rPr>
        <w:t>Attend</w:t>
      </w:r>
      <w:r w:rsidRPr="001301DC">
        <w:rPr>
          <w:color w:val="646469"/>
          <w:sz w:val="24"/>
          <w:szCs w:val="24"/>
        </w:rPr>
        <w:t xml:space="preserve"> &amp; participate in scheduled trainings for this workshop</w:t>
      </w:r>
      <w:r>
        <w:rPr>
          <w:color w:val="646469"/>
          <w:sz w:val="24"/>
          <w:szCs w:val="24"/>
        </w:rPr>
        <w:t>.</w:t>
      </w:r>
    </w:p>
    <w:p w:rsidR="00882F79" w:rsidRDefault="00882F79" w:rsidP="00882F79">
      <w:pPr>
        <w:pStyle w:val="NoSpacing"/>
        <w:spacing w:line="240" w:lineRule="exact"/>
        <w:ind w:left="360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Abide</w:t>
      </w:r>
      <w:r>
        <w:rPr>
          <w:color w:val="646469"/>
          <w:sz w:val="24"/>
          <w:szCs w:val="24"/>
        </w:rPr>
        <w:t xml:space="preserve"> by the due dates provided and submit all assigned work and participate in all discussions on time.</w:t>
      </w:r>
    </w:p>
    <w:p w:rsidR="00882F79" w:rsidRDefault="00882F79" w:rsidP="00882F79">
      <w:pPr>
        <w:pStyle w:val="NoSpacing"/>
        <w:spacing w:line="240" w:lineRule="exact"/>
        <w:ind w:left="720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Be</w:t>
      </w:r>
      <w:r>
        <w:rPr>
          <w:color w:val="646469"/>
          <w:sz w:val="24"/>
          <w:szCs w:val="24"/>
        </w:rPr>
        <w:t xml:space="preserve"> responsible </w:t>
      </w:r>
      <w:r w:rsidR="00784F55">
        <w:rPr>
          <w:color w:val="646469"/>
          <w:sz w:val="24"/>
          <w:szCs w:val="24"/>
        </w:rPr>
        <w:t>for</w:t>
      </w:r>
      <w:r>
        <w:rPr>
          <w:color w:val="646469"/>
          <w:sz w:val="24"/>
          <w:szCs w:val="24"/>
        </w:rPr>
        <w:t xml:space="preserve"> developing and submitting all</w:t>
      </w:r>
      <w:r w:rsidRPr="00525A12">
        <w:rPr>
          <w:color w:val="646469"/>
          <w:sz w:val="24"/>
          <w:szCs w:val="24"/>
        </w:rPr>
        <w:t xml:space="preserve"> course content to COLTT prior to the dates specified in the timeline below.</w:t>
      </w:r>
    </w:p>
    <w:p w:rsidR="00882F79" w:rsidRDefault="00882F79" w:rsidP="00882F79">
      <w:pPr>
        <w:pStyle w:val="NoSpacing"/>
        <w:spacing w:line="240" w:lineRule="exact"/>
        <w:rPr>
          <w:color w:val="646469"/>
          <w:sz w:val="24"/>
          <w:szCs w:val="24"/>
        </w:rPr>
      </w:pPr>
    </w:p>
    <w:p w:rsidR="00882F79" w:rsidRPr="00525A12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Develop</w:t>
      </w:r>
      <w:r>
        <w:rPr>
          <w:color w:val="646469"/>
          <w:sz w:val="24"/>
          <w:szCs w:val="24"/>
        </w:rPr>
        <w:t xml:space="preserve"> required micro-lectures for each week of the course.</w:t>
      </w:r>
    </w:p>
    <w:p w:rsidR="00882F79" w:rsidRPr="00525A12" w:rsidRDefault="00882F79" w:rsidP="00882F79">
      <w:pPr>
        <w:pStyle w:val="NoSpacing"/>
        <w:spacing w:line="240" w:lineRule="exact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 w:rsidRPr="00525A12">
        <w:rPr>
          <w:color w:val="646469"/>
          <w:sz w:val="24"/>
          <w:szCs w:val="24"/>
        </w:rPr>
        <w:t>Create</w:t>
      </w:r>
      <w:r w:rsidRPr="00525A12">
        <w:rPr>
          <w:color w:val="646469"/>
          <w:sz w:val="24"/>
          <w:szCs w:val="24"/>
        </w:rPr>
        <w:t>, upload, edit, and preview course content</w:t>
      </w:r>
      <w:r>
        <w:rPr>
          <w:color w:val="646469"/>
          <w:sz w:val="24"/>
          <w:szCs w:val="24"/>
        </w:rPr>
        <w:t xml:space="preserve"> and assessments in Blackboard.</w:t>
      </w:r>
    </w:p>
    <w:p w:rsidR="00882F79" w:rsidRDefault="00882F79" w:rsidP="00882F79">
      <w:pPr>
        <w:pStyle w:val="NoSpacing"/>
        <w:spacing w:line="240" w:lineRule="exact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Develop</w:t>
      </w:r>
      <w:r>
        <w:rPr>
          <w:color w:val="646469"/>
          <w:sz w:val="24"/>
          <w:szCs w:val="24"/>
        </w:rPr>
        <w:t xml:space="preserve"> both formative and summative assessments.</w:t>
      </w:r>
    </w:p>
    <w:p w:rsidR="00882F79" w:rsidRDefault="00882F79" w:rsidP="00882F79">
      <w:pPr>
        <w:pStyle w:val="NoSpacing"/>
        <w:spacing w:line="240" w:lineRule="exact"/>
        <w:rPr>
          <w:color w:val="646469"/>
          <w:sz w:val="24"/>
          <w:szCs w:val="24"/>
        </w:rPr>
      </w:pPr>
    </w:p>
    <w:p w:rsid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Keep</w:t>
      </w:r>
      <w:r>
        <w:rPr>
          <w:color w:val="646469"/>
          <w:sz w:val="24"/>
          <w:szCs w:val="24"/>
        </w:rPr>
        <w:t xml:space="preserve"> in close communication with my assigned Instructional Developer/Designer.</w:t>
      </w:r>
    </w:p>
    <w:p w:rsidR="00882F79" w:rsidRDefault="00882F79" w:rsidP="00882F79">
      <w:pPr>
        <w:pStyle w:val="NoSpacing"/>
        <w:spacing w:line="240" w:lineRule="exact"/>
        <w:rPr>
          <w:color w:val="646469"/>
          <w:sz w:val="24"/>
          <w:szCs w:val="24"/>
        </w:rPr>
      </w:pPr>
    </w:p>
    <w:p w:rsidR="00BE3AC3" w:rsidRPr="00882F79" w:rsidRDefault="00882F79" w:rsidP="00882F79">
      <w:pPr>
        <w:pStyle w:val="NoSpacing"/>
        <w:numPr>
          <w:ilvl w:val="0"/>
          <w:numId w:val="1"/>
        </w:numPr>
        <w:spacing w:line="240" w:lineRule="exact"/>
        <w:rPr>
          <w:color w:val="646469"/>
          <w:sz w:val="24"/>
          <w:szCs w:val="24"/>
        </w:rPr>
      </w:pPr>
      <w:r>
        <w:rPr>
          <w:color w:val="646469"/>
          <w:sz w:val="24"/>
          <w:szCs w:val="24"/>
        </w:rPr>
        <w:t>become</w:t>
      </w:r>
      <w:r w:rsidRPr="00525A12">
        <w:rPr>
          <w:color w:val="646469"/>
          <w:sz w:val="24"/>
          <w:szCs w:val="24"/>
        </w:rPr>
        <w:t xml:space="preserve"> familiar with Texas Higher Coordinating Board requirements for</w:t>
      </w:r>
      <w:hyperlink r:id="rId7" w:history="1">
        <w:r w:rsidRPr="007B264F">
          <w:rPr>
            <w:rStyle w:val="Hyperlink"/>
            <w:sz w:val="24"/>
            <w:szCs w:val="24"/>
          </w:rPr>
          <w:t xml:space="preserve"> Distance Education Instruction</w:t>
        </w:r>
      </w:hyperlink>
      <w:r w:rsidRPr="00525A12">
        <w:rPr>
          <w:color w:val="646469"/>
          <w:sz w:val="24"/>
          <w:szCs w:val="24"/>
        </w:rPr>
        <w:t xml:space="preserve"> </w:t>
      </w:r>
      <w:r>
        <w:rPr>
          <w:color w:val="646469"/>
          <w:sz w:val="24"/>
          <w:szCs w:val="24"/>
        </w:rPr>
        <w:t xml:space="preserve"> and </w:t>
      </w:r>
      <w:r w:rsidRPr="00635773">
        <w:rPr>
          <w:color w:val="646469"/>
          <w:sz w:val="24"/>
          <w:szCs w:val="24"/>
        </w:rPr>
        <w:t xml:space="preserve">UTRGV Institution </w:t>
      </w:r>
      <w:hyperlink r:id="rId8" w:history="1">
        <w:r w:rsidRPr="00635773">
          <w:rPr>
            <w:rStyle w:val="Hyperlink"/>
            <w:sz w:val="24"/>
            <w:szCs w:val="24"/>
          </w:rPr>
          <w:t>Policy for the Design and Delivery of Distance Education Courses and Programs</w:t>
        </w:r>
      </w:hyperlink>
    </w:p>
    <w:p w:rsidR="009954FC" w:rsidRPr="00525A12" w:rsidRDefault="009954FC" w:rsidP="00BE3AC3">
      <w:pPr>
        <w:pStyle w:val="NoSpacing"/>
        <w:rPr>
          <w:b/>
          <w:bCs/>
          <w:color w:val="646469"/>
          <w:sz w:val="24"/>
          <w:szCs w:val="24"/>
        </w:rPr>
      </w:pPr>
    </w:p>
    <w:p w:rsidR="00882F79" w:rsidRPr="002F08EA" w:rsidRDefault="00882F79" w:rsidP="00882F79">
      <w:pPr>
        <w:pStyle w:val="NoSpacing"/>
        <w:spacing w:line="240" w:lineRule="exact"/>
        <w:rPr>
          <w:b/>
          <w:color w:val="646469"/>
          <w:sz w:val="24"/>
          <w:szCs w:val="24"/>
        </w:rPr>
      </w:pPr>
      <w:r w:rsidRPr="002F08EA">
        <w:rPr>
          <w:b/>
          <w:color w:val="646469"/>
          <w:sz w:val="24"/>
          <w:szCs w:val="24"/>
        </w:rPr>
        <w:t>EXPECTATIONS OF COLTT</w:t>
      </w:r>
    </w:p>
    <w:p w:rsidR="00882F79" w:rsidRDefault="00882F79" w:rsidP="00882F79">
      <w:pPr>
        <w:pStyle w:val="PlainText"/>
        <w:numPr>
          <w:ilvl w:val="0"/>
          <w:numId w:val="5"/>
        </w:numPr>
        <w:spacing w:before="60" w:after="60"/>
        <w:rPr>
          <w:rFonts w:asciiTheme="minorHAnsi" w:hAnsiTheme="minorHAnsi" w:cs="Arial"/>
          <w:color w:val="646469"/>
          <w:sz w:val="24"/>
          <w:szCs w:val="24"/>
        </w:rPr>
      </w:pPr>
      <w:r w:rsidRPr="00882F79">
        <w:rPr>
          <w:rFonts w:asciiTheme="minorHAnsi" w:hAnsiTheme="minorHAnsi" w:cstheme="minorHAnsi"/>
          <w:color w:val="646469"/>
          <w:sz w:val="24"/>
          <w:szCs w:val="24"/>
        </w:rPr>
        <w:t>C</w:t>
      </w:r>
      <w:r w:rsidRPr="00455A4F">
        <w:rPr>
          <w:rFonts w:asciiTheme="minorHAnsi" w:hAnsiTheme="minorHAnsi" w:cs="Arial"/>
          <w:color w:val="646469"/>
          <w:sz w:val="24"/>
          <w:szCs w:val="24"/>
        </w:rPr>
        <w:t>OLTT will provide instructional design, technical training, and support to Faculty. Identify course design tools including but not limited to: effective learning strategies related to instructional design, current assessment tools, and instructor/student interaction techniques.</w:t>
      </w:r>
      <w:r w:rsidRPr="00525A12">
        <w:rPr>
          <w:rFonts w:asciiTheme="minorHAnsi" w:hAnsiTheme="minorHAnsi" w:cs="Arial"/>
          <w:color w:val="646469"/>
          <w:sz w:val="24"/>
          <w:szCs w:val="24"/>
        </w:rPr>
        <w:t xml:space="preserve"> </w:t>
      </w:r>
    </w:p>
    <w:p w:rsidR="00882F79" w:rsidRPr="00455A4F" w:rsidRDefault="00882F79" w:rsidP="00882F79">
      <w:pPr>
        <w:pStyle w:val="PlainText"/>
        <w:numPr>
          <w:ilvl w:val="0"/>
          <w:numId w:val="5"/>
        </w:numPr>
        <w:spacing w:before="60" w:after="60"/>
        <w:rPr>
          <w:rFonts w:asciiTheme="minorHAnsi" w:hAnsiTheme="minorHAnsi" w:cs="Arial"/>
          <w:color w:val="646469"/>
          <w:sz w:val="24"/>
          <w:szCs w:val="24"/>
        </w:rPr>
      </w:pPr>
      <w:r w:rsidRPr="00455A4F">
        <w:rPr>
          <w:rFonts w:asciiTheme="minorHAnsi" w:hAnsiTheme="minorHAnsi" w:cs="Arial"/>
          <w:color w:val="646469"/>
          <w:sz w:val="24"/>
          <w:szCs w:val="24"/>
        </w:rPr>
        <w:t>COLTT will train Faculty to create, upload, edit, and preview course content in Blackboard.</w:t>
      </w:r>
    </w:p>
    <w:p w:rsidR="00882F79" w:rsidRPr="00525A12" w:rsidRDefault="00882F79" w:rsidP="00882F79">
      <w:pPr>
        <w:pStyle w:val="PlainText"/>
        <w:numPr>
          <w:ilvl w:val="0"/>
          <w:numId w:val="5"/>
        </w:numPr>
        <w:spacing w:before="60" w:after="60"/>
        <w:rPr>
          <w:rFonts w:asciiTheme="minorHAnsi" w:hAnsiTheme="minorHAnsi" w:cs="Arial"/>
          <w:color w:val="646469"/>
          <w:sz w:val="24"/>
          <w:szCs w:val="24"/>
        </w:rPr>
      </w:pPr>
      <w:r w:rsidRPr="00525A12">
        <w:rPr>
          <w:rFonts w:asciiTheme="minorHAnsi" w:hAnsiTheme="minorHAnsi" w:cs="Arial"/>
          <w:color w:val="646469"/>
          <w:sz w:val="24"/>
          <w:szCs w:val="24"/>
        </w:rPr>
        <w:t xml:space="preserve">Maintain a “course repository” for project documents, online course templates, relevant public domain tools, and materials. </w:t>
      </w:r>
    </w:p>
    <w:p w:rsidR="00882F79" w:rsidRPr="00455A4F" w:rsidRDefault="00882F79" w:rsidP="00882F79">
      <w:pPr>
        <w:pStyle w:val="PlainText"/>
        <w:numPr>
          <w:ilvl w:val="0"/>
          <w:numId w:val="5"/>
        </w:numPr>
        <w:spacing w:before="60" w:after="60"/>
        <w:rPr>
          <w:rFonts w:asciiTheme="minorHAnsi" w:hAnsiTheme="minorHAnsi" w:cs="Arial"/>
          <w:color w:val="646469"/>
          <w:sz w:val="24"/>
          <w:szCs w:val="24"/>
        </w:rPr>
      </w:pPr>
      <w:r w:rsidRPr="00455A4F">
        <w:rPr>
          <w:rFonts w:asciiTheme="minorHAnsi" w:hAnsiTheme="minorHAnsi" w:cs="Arial"/>
          <w:color w:val="646469"/>
          <w:sz w:val="24"/>
          <w:szCs w:val="24"/>
        </w:rPr>
        <w:t xml:space="preserve">COLTT will inform </w:t>
      </w:r>
      <w:r w:rsidR="00784F55">
        <w:rPr>
          <w:rFonts w:asciiTheme="minorHAnsi" w:hAnsiTheme="minorHAnsi" w:cs="Arial"/>
          <w:color w:val="646469"/>
          <w:sz w:val="24"/>
          <w:szCs w:val="24"/>
        </w:rPr>
        <w:t xml:space="preserve">the </w:t>
      </w:r>
      <w:r w:rsidRPr="00455A4F">
        <w:rPr>
          <w:rFonts w:asciiTheme="minorHAnsi" w:hAnsiTheme="minorHAnsi" w:cs="Arial"/>
          <w:color w:val="646469"/>
          <w:sz w:val="24"/>
          <w:szCs w:val="24"/>
        </w:rPr>
        <w:t>Faculty of delays, concerns, etc. that may impact the timely delivery of a course.</w:t>
      </w:r>
    </w:p>
    <w:p w:rsidR="00775A5E" w:rsidRPr="00525A12" w:rsidRDefault="00775A5E" w:rsidP="00BE3AC3">
      <w:pPr>
        <w:pStyle w:val="NoSpacing"/>
        <w:rPr>
          <w:b/>
          <w:bCs/>
          <w:color w:val="646469"/>
          <w:sz w:val="24"/>
          <w:szCs w:val="24"/>
        </w:rPr>
      </w:pPr>
    </w:p>
    <w:p w:rsidR="00882F79" w:rsidRPr="00525A12" w:rsidRDefault="00882F79" w:rsidP="00882F79">
      <w:pPr>
        <w:pStyle w:val="NoSpacing"/>
        <w:rPr>
          <w:color w:val="646469"/>
          <w:sz w:val="24"/>
          <w:szCs w:val="24"/>
        </w:rPr>
      </w:pPr>
      <w:r>
        <w:rPr>
          <w:b/>
          <w:bCs/>
          <w:color w:val="646469"/>
          <w:sz w:val="24"/>
          <w:szCs w:val="24"/>
        </w:rPr>
        <w:t xml:space="preserve">WORKSHOP &amp; COURSE DEVELOPMENT </w:t>
      </w:r>
      <w:r w:rsidRPr="00525A12">
        <w:rPr>
          <w:b/>
          <w:bCs/>
          <w:color w:val="646469"/>
          <w:sz w:val="24"/>
          <w:szCs w:val="24"/>
        </w:rPr>
        <w:t>TIMELINE</w:t>
      </w:r>
    </w:p>
    <w:p w:rsidR="00882F79" w:rsidRPr="001301DC" w:rsidRDefault="00882F79" w:rsidP="00882F79">
      <w:pPr>
        <w:pStyle w:val="NoSpacing"/>
        <w:jc w:val="both"/>
        <w:rPr>
          <w:color w:val="646469"/>
          <w:sz w:val="24"/>
          <w:szCs w:val="24"/>
        </w:rPr>
      </w:pPr>
      <w:r w:rsidRPr="001301DC">
        <w:rPr>
          <w:color w:val="646469"/>
          <w:sz w:val="24"/>
          <w:szCs w:val="24"/>
        </w:rPr>
        <w:t xml:space="preserve">I </w:t>
      </w:r>
      <w:r w:rsidR="00724F5F" w:rsidRPr="00525A12">
        <w:rPr>
          <w:rFonts w:cs="Arial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instructor"/>
            </w:textInput>
          </w:ffData>
        </w:fldChar>
      </w:r>
      <w:r w:rsidR="00724F5F" w:rsidRPr="00525A12">
        <w:rPr>
          <w:rFonts w:cs="Arial"/>
          <w:color w:val="646469"/>
          <w:sz w:val="24"/>
          <w:szCs w:val="24"/>
        </w:rPr>
        <w:instrText xml:space="preserve"> FORMTEXT </w:instrText>
      </w:r>
      <w:r w:rsidR="00724F5F" w:rsidRPr="00525A12">
        <w:rPr>
          <w:rFonts w:cs="Arial"/>
          <w:color w:val="646469"/>
          <w:sz w:val="24"/>
          <w:szCs w:val="24"/>
        </w:rPr>
      </w:r>
      <w:r w:rsidR="00724F5F" w:rsidRPr="00525A12">
        <w:rPr>
          <w:rFonts w:cs="Arial"/>
          <w:color w:val="646469"/>
          <w:sz w:val="24"/>
          <w:szCs w:val="24"/>
        </w:rPr>
        <w:fldChar w:fldCharType="separate"/>
      </w:r>
      <w:r w:rsidR="00724F5F" w:rsidRPr="00525A12">
        <w:rPr>
          <w:rFonts w:cs="Arial"/>
          <w:noProof/>
          <w:color w:val="646469"/>
          <w:sz w:val="24"/>
          <w:szCs w:val="24"/>
        </w:rPr>
        <w:t xml:space="preserve">Insert </w:t>
      </w:r>
      <w:r w:rsidR="00724F5F">
        <w:rPr>
          <w:rFonts w:cs="Arial"/>
          <w:noProof/>
          <w:color w:val="646469"/>
          <w:sz w:val="24"/>
          <w:szCs w:val="24"/>
        </w:rPr>
        <w:t xml:space="preserve">the </w:t>
      </w:r>
      <w:r w:rsidR="00724F5F" w:rsidRPr="00525A12">
        <w:rPr>
          <w:rFonts w:cs="Arial"/>
          <w:noProof/>
          <w:color w:val="646469"/>
          <w:sz w:val="24"/>
          <w:szCs w:val="24"/>
        </w:rPr>
        <w:t>name of instructor</w:t>
      </w:r>
      <w:r w:rsidR="00724F5F" w:rsidRPr="00525A12">
        <w:rPr>
          <w:rFonts w:cs="Arial"/>
          <w:color w:val="646469"/>
          <w:sz w:val="24"/>
          <w:szCs w:val="24"/>
        </w:rPr>
        <w:fldChar w:fldCharType="end"/>
      </w:r>
      <w:r w:rsidR="00724F5F">
        <w:rPr>
          <w:color w:val="646469"/>
          <w:sz w:val="24"/>
          <w:szCs w:val="24"/>
        </w:rPr>
        <w:t xml:space="preserve"> </w:t>
      </w:r>
      <w:r w:rsidRPr="001301DC">
        <w:rPr>
          <w:color w:val="646469"/>
          <w:sz w:val="24"/>
          <w:szCs w:val="24"/>
        </w:rPr>
        <w:t>agree to keep to the timeline provided below:</w:t>
      </w:r>
    </w:p>
    <w:p w:rsidR="00882F79" w:rsidRPr="00525A12" w:rsidRDefault="00882F79" w:rsidP="00882F79">
      <w:pPr>
        <w:pStyle w:val="NoSpacing"/>
        <w:rPr>
          <w:b/>
          <w:bCs/>
          <w:color w:val="646469"/>
          <w:sz w:val="24"/>
          <w:szCs w:val="24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1980"/>
        <w:gridCol w:w="5525"/>
        <w:gridCol w:w="2125"/>
      </w:tblGrid>
      <w:tr w:rsidR="00882F79" w:rsidRPr="00525A12" w:rsidTr="00A70F00">
        <w:trPr>
          <w:trHeight w:val="3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Dates</w:t>
            </w:r>
          </w:p>
        </w:tc>
        <w:tc>
          <w:tcPr>
            <w:tcW w:w="5525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Description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Comments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Certify Faculty on</w:t>
            </w:r>
            <w:r>
              <w:rPr>
                <w:b/>
                <w:bCs/>
                <w:color w:val="646469"/>
                <w:sz w:val="24"/>
                <w:szCs w:val="24"/>
              </w:rPr>
              <w:t xml:space="preserve"> Applying the Quality Matters Rubrics</w:t>
            </w:r>
          </w:p>
        </w:tc>
        <w:tc>
          <w:tcPr>
            <w:tcW w:w="2125" w:type="dxa"/>
            <w:noWrap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</w:tcPr>
          <w:p w:rsidR="00882F79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1</w:t>
            </w:r>
          </w:p>
        </w:tc>
        <w:tc>
          <w:tcPr>
            <w:tcW w:w="5525" w:type="dxa"/>
            <w:noWrap/>
            <w:vAlign w:val="center"/>
          </w:tcPr>
          <w:p w:rsidR="00882F79" w:rsidRPr="00E43B64" w:rsidRDefault="00882F79" w:rsidP="00A70F00">
            <w:r>
              <w:rPr>
                <w:b/>
                <w:bCs/>
                <w:color w:val="646469"/>
              </w:rPr>
              <w:t xml:space="preserve">Module 1: </w:t>
            </w:r>
            <w:r w:rsidRPr="00E43B64">
              <w:rPr>
                <w:b/>
                <w:bCs/>
                <w:color w:val="646469"/>
              </w:rPr>
              <w:t>An Introduction to Instructional Design</w:t>
            </w:r>
          </w:p>
        </w:tc>
        <w:tc>
          <w:tcPr>
            <w:tcW w:w="2125" w:type="dxa"/>
            <w:noWrap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2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Module 2: Introduction to Instructional Design and Learning Objectives</w:t>
            </w:r>
          </w:p>
        </w:tc>
        <w:tc>
          <w:tcPr>
            <w:tcW w:w="2125" w:type="dxa"/>
            <w:noWrap/>
            <w:hideMark/>
          </w:tcPr>
          <w:p w:rsidR="00882F79" w:rsidRPr="00635773" w:rsidRDefault="00882F79" w:rsidP="00A70F00">
            <w:pPr>
              <w:pStyle w:val="NoSpacing"/>
              <w:jc w:val="center"/>
              <w:rPr>
                <w:bCs/>
                <w:color w:val="646469"/>
                <w:sz w:val="24"/>
                <w:szCs w:val="24"/>
              </w:rPr>
            </w:pPr>
            <w:r w:rsidRPr="00635773">
              <w:rPr>
                <w:bCs/>
                <w:color w:val="646469"/>
                <w:sz w:val="24"/>
                <w:szCs w:val="24"/>
              </w:rPr>
              <w:t>2 weeks long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4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3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Accessibility 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5</w:t>
            </w:r>
          </w:p>
        </w:tc>
        <w:tc>
          <w:tcPr>
            <w:tcW w:w="5525" w:type="dxa"/>
            <w:noWrap/>
            <w:vAlign w:val="center"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4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Assessments &amp; Rubrics </w:t>
            </w:r>
          </w:p>
        </w:tc>
        <w:tc>
          <w:tcPr>
            <w:tcW w:w="2125" w:type="dxa"/>
            <w:noWrap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6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5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Activities 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7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6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Materials 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8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7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Technology 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9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8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Course Overview &amp; Development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br/>
              <w:t>*</w:t>
            </w:r>
            <w:r w:rsidRPr="00D45BFF">
              <w:rPr>
                <w:rFonts w:asciiTheme="minorHAnsi" w:hAnsiTheme="minorHAnsi" w:cstheme="minorBidi"/>
                <w:b/>
                <w:bCs/>
                <w:color w:val="646469"/>
              </w:rPr>
              <w:t>Begin Course Development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*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Week 10</w:t>
            </w:r>
          </w:p>
        </w:tc>
        <w:tc>
          <w:tcPr>
            <w:tcW w:w="5525" w:type="dxa"/>
            <w:noWrap/>
            <w:vAlign w:val="center"/>
            <w:hideMark/>
          </w:tcPr>
          <w:p w:rsidR="00882F79" w:rsidRPr="00F82627" w:rsidRDefault="00882F79" w:rsidP="00A70F00">
            <w:pPr>
              <w:pStyle w:val="NormalWeb"/>
              <w:rPr>
                <w:rFonts w:asciiTheme="minorHAnsi" w:hAnsiTheme="minorHAnsi" w:cstheme="minorBidi"/>
                <w:b/>
                <w:bCs/>
                <w:color w:val="646469"/>
              </w:rPr>
            </w:pP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Module </w:t>
            </w:r>
            <w:r>
              <w:rPr>
                <w:rFonts w:asciiTheme="minorHAnsi" w:hAnsiTheme="minorHAnsi" w:cstheme="minorBidi"/>
                <w:b/>
                <w:bCs/>
                <w:color w:val="646469"/>
              </w:rPr>
              <w:t>9</w:t>
            </w:r>
            <w:r w:rsidRPr="00F82627">
              <w:rPr>
                <w:rFonts w:asciiTheme="minorHAnsi" w:hAnsiTheme="minorHAnsi" w:cstheme="minorBidi"/>
                <w:b/>
                <w:bCs/>
                <w:color w:val="646469"/>
              </w:rPr>
              <w:t xml:space="preserve">: Online &amp; Social Presence 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  <w:hideMark/>
          </w:tcPr>
          <w:p w:rsidR="00882F79" w:rsidRPr="001450B8" w:rsidRDefault="00882F79" w:rsidP="00A70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noWrap/>
            <w:vAlign w:val="center"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Course Development Completed</w:t>
            </w:r>
          </w:p>
        </w:tc>
        <w:tc>
          <w:tcPr>
            <w:tcW w:w="2125" w:type="dxa"/>
            <w:noWrap/>
            <w:hideMark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 w:rsidRPr="00525A12">
              <w:rPr>
                <w:b/>
                <w:bCs/>
                <w:color w:val="646469"/>
                <w:sz w:val="24"/>
                <w:szCs w:val="24"/>
              </w:rPr>
              <w:t> </w:t>
            </w: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First Internal QM &amp; Accessibility Review and Revision</w:t>
            </w:r>
          </w:p>
        </w:tc>
        <w:tc>
          <w:tcPr>
            <w:tcW w:w="2125" w:type="dxa"/>
            <w:noWrap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</w:p>
        </w:tc>
      </w:tr>
      <w:tr w:rsidR="00882F79" w:rsidRPr="00525A12" w:rsidTr="00A70F00">
        <w:trPr>
          <w:trHeight w:val="600"/>
        </w:trPr>
        <w:tc>
          <w:tcPr>
            <w:tcW w:w="1980" w:type="dxa"/>
            <w:noWrap/>
          </w:tcPr>
          <w:p w:rsidR="00882F79" w:rsidRPr="00525A12" w:rsidRDefault="00882F79" w:rsidP="00A70F00">
            <w:pPr>
              <w:pStyle w:val="NoSpacing"/>
              <w:jc w:val="center"/>
              <w:rPr>
                <w:b/>
                <w:bCs/>
                <w:color w:val="646469"/>
                <w:sz w:val="24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882F79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  <w:r>
              <w:rPr>
                <w:b/>
                <w:bCs/>
                <w:color w:val="646469"/>
                <w:sz w:val="24"/>
                <w:szCs w:val="24"/>
              </w:rPr>
              <w:t>Second Internal QM &amp; Accessibility Review and Revision</w:t>
            </w:r>
          </w:p>
        </w:tc>
        <w:tc>
          <w:tcPr>
            <w:tcW w:w="2125" w:type="dxa"/>
            <w:noWrap/>
          </w:tcPr>
          <w:p w:rsidR="00882F79" w:rsidRPr="00525A12" w:rsidRDefault="00882F79" w:rsidP="00A70F00">
            <w:pPr>
              <w:pStyle w:val="NoSpacing"/>
              <w:rPr>
                <w:b/>
                <w:bCs/>
                <w:color w:val="646469"/>
                <w:sz w:val="24"/>
                <w:szCs w:val="24"/>
              </w:rPr>
            </w:pPr>
          </w:p>
        </w:tc>
      </w:tr>
    </w:tbl>
    <w:p w:rsidR="00C92C6D" w:rsidRDefault="00C92C6D" w:rsidP="00882F79">
      <w:pPr>
        <w:rPr>
          <w:bCs/>
          <w:color w:val="646469"/>
        </w:rPr>
      </w:pPr>
    </w:p>
    <w:p w:rsidR="00882F79" w:rsidRPr="00C514EE" w:rsidRDefault="00882F79" w:rsidP="00882F79">
      <w:pPr>
        <w:rPr>
          <w:bCs/>
          <w:color w:val="646469"/>
        </w:rPr>
      </w:pPr>
      <w:r>
        <w:rPr>
          <w:bCs/>
          <w:color w:val="646469"/>
        </w:rPr>
        <w:t>Live sessions will take place on agreed upon date and time.</w:t>
      </w:r>
    </w:p>
    <w:p w:rsidR="00882F79" w:rsidRDefault="00882F79" w:rsidP="00882F79">
      <w:pPr>
        <w:rPr>
          <w:b/>
          <w:color w:val="646469"/>
        </w:rPr>
      </w:pPr>
    </w:p>
    <w:p w:rsidR="00882F79" w:rsidRPr="007050E5" w:rsidRDefault="00882F79" w:rsidP="00882F79">
      <w:pPr>
        <w:rPr>
          <w:b/>
          <w:color w:val="646469"/>
        </w:rPr>
      </w:pPr>
      <w:r w:rsidRPr="007050E5">
        <w:rPr>
          <w:b/>
          <w:color w:val="646469"/>
        </w:rPr>
        <w:t>FACULTY COMPENSATION</w:t>
      </w:r>
    </w:p>
    <w:p w:rsidR="00882F79" w:rsidRDefault="00882F79" w:rsidP="00882F79">
      <w:pPr>
        <w:pStyle w:val="PlainText"/>
        <w:spacing w:before="60" w:after="60"/>
        <w:ind w:left="360"/>
        <w:jc w:val="both"/>
        <w:rPr>
          <w:rFonts w:asciiTheme="minorHAnsi" w:hAnsiTheme="minorHAnsi" w:cs="Arial"/>
          <w:color w:val="646469"/>
          <w:sz w:val="24"/>
          <w:szCs w:val="24"/>
        </w:rPr>
      </w:pPr>
      <w:r w:rsidRPr="007050E5">
        <w:rPr>
          <w:rFonts w:asciiTheme="minorHAnsi" w:hAnsiTheme="minorHAnsi" w:cs="Arial"/>
          <w:color w:val="646469"/>
          <w:sz w:val="24"/>
          <w:szCs w:val="24"/>
        </w:rPr>
        <w:t>A $5,000 stipend for faculty will be processed</w:t>
      </w:r>
      <w:r>
        <w:rPr>
          <w:rFonts w:asciiTheme="minorHAnsi" w:hAnsiTheme="minorHAnsi" w:cs="Arial"/>
          <w:color w:val="646469"/>
          <w:sz w:val="24"/>
          <w:szCs w:val="24"/>
        </w:rPr>
        <w:t xml:space="preserve"> </w:t>
      </w:r>
      <w:r w:rsidR="00D5120D">
        <w:rPr>
          <w:rFonts w:asciiTheme="minorHAnsi" w:hAnsiTheme="minorHAnsi" w:cs="Arial"/>
          <w:color w:val="646469"/>
          <w:sz w:val="24"/>
          <w:szCs w:val="24"/>
        </w:rPr>
        <w:t>(</w:t>
      </w:r>
      <w:r>
        <w:rPr>
          <w:rFonts w:asciiTheme="minorHAnsi" w:hAnsiTheme="minorHAnsi" w:cs="Arial"/>
          <w:color w:val="646469"/>
          <w:sz w:val="24"/>
          <w:szCs w:val="24"/>
        </w:rPr>
        <w:t xml:space="preserve">$3,000 </w:t>
      </w:r>
      <w:r w:rsidR="00D5120D">
        <w:rPr>
          <w:rFonts w:asciiTheme="minorHAnsi" w:hAnsiTheme="minorHAnsi" w:cs="Arial"/>
          <w:color w:val="646469"/>
          <w:sz w:val="24"/>
          <w:szCs w:val="24"/>
        </w:rPr>
        <w:t xml:space="preserve">to </w:t>
      </w:r>
      <w:r>
        <w:rPr>
          <w:rFonts w:asciiTheme="minorHAnsi" w:hAnsiTheme="minorHAnsi" w:cs="Arial"/>
          <w:color w:val="646469"/>
          <w:sz w:val="24"/>
          <w:szCs w:val="24"/>
        </w:rPr>
        <w:t>each</w:t>
      </w:r>
      <w:r w:rsidR="00D5120D">
        <w:rPr>
          <w:rFonts w:asciiTheme="minorHAnsi" w:hAnsiTheme="minorHAnsi" w:cs="Arial"/>
          <w:color w:val="646469"/>
          <w:sz w:val="24"/>
          <w:szCs w:val="24"/>
        </w:rPr>
        <w:t xml:space="preserve"> faculty </w:t>
      </w:r>
      <w:r w:rsidR="00D5120D">
        <w:rPr>
          <w:rFonts w:asciiTheme="minorHAnsi" w:hAnsiTheme="minorHAnsi" w:cs="Arial"/>
          <w:color w:val="646469"/>
          <w:sz w:val="24"/>
          <w:szCs w:val="24"/>
        </w:rPr>
        <w:t>if co-</w:t>
      </w:r>
      <w:r w:rsidR="00D5120D">
        <w:rPr>
          <w:rFonts w:asciiTheme="minorHAnsi" w:hAnsiTheme="minorHAnsi" w:cs="Arial"/>
          <w:color w:val="646469"/>
          <w:sz w:val="24"/>
          <w:szCs w:val="24"/>
        </w:rPr>
        <w:t>develop)</w:t>
      </w:r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via </w:t>
      </w:r>
      <w:proofErr w:type="spellStart"/>
      <w:r w:rsidRPr="007050E5">
        <w:rPr>
          <w:rFonts w:asciiTheme="minorHAnsi" w:hAnsiTheme="minorHAnsi" w:cs="Arial"/>
          <w:color w:val="646469"/>
          <w:sz w:val="24"/>
          <w:szCs w:val="24"/>
        </w:rPr>
        <w:t>ePAF</w:t>
      </w:r>
      <w:proofErr w:type="spellEnd"/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after all assigned tasks are completed in the workshop and the course has met expectations through the Quality Matters review process managed by COLTT. Stipends are subject to normal deduc</w:t>
      </w:r>
      <w:r>
        <w:rPr>
          <w:rFonts w:asciiTheme="minorHAnsi" w:hAnsiTheme="minorHAnsi" w:cs="Arial"/>
          <w:color w:val="646469"/>
          <w:sz w:val="24"/>
          <w:szCs w:val="24"/>
        </w:rPr>
        <w:t>tions. If faculty is developing</w:t>
      </w:r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a second+ course, a $</w:t>
      </w:r>
      <w:r w:rsidR="003355DE">
        <w:rPr>
          <w:rFonts w:asciiTheme="minorHAnsi" w:hAnsiTheme="minorHAnsi" w:cs="Arial"/>
          <w:color w:val="646469"/>
          <w:sz w:val="24"/>
          <w:szCs w:val="24"/>
        </w:rPr>
        <w:t>3</w:t>
      </w:r>
      <w:r>
        <w:rPr>
          <w:rFonts w:asciiTheme="minorHAnsi" w:hAnsiTheme="minorHAnsi" w:cs="Arial"/>
          <w:color w:val="646469"/>
          <w:sz w:val="24"/>
          <w:szCs w:val="24"/>
        </w:rPr>
        <w:t>,000</w:t>
      </w:r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stipend will be processed</w:t>
      </w:r>
      <w:r w:rsidR="00D5120D">
        <w:rPr>
          <w:rFonts w:asciiTheme="minorHAnsi" w:hAnsiTheme="minorHAnsi" w:cs="Arial"/>
          <w:color w:val="646469"/>
          <w:sz w:val="24"/>
          <w:szCs w:val="24"/>
        </w:rPr>
        <w:t xml:space="preserve"> (</w:t>
      </w:r>
      <w:r>
        <w:rPr>
          <w:rFonts w:asciiTheme="minorHAnsi" w:hAnsiTheme="minorHAnsi" w:cs="Arial"/>
          <w:color w:val="646469"/>
          <w:sz w:val="24"/>
          <w:szCs w:val="24"/>
        </w:rPr>
        <w:t>1,</w:t>
      </w:r>
      <w:r w:rsidR="003355DE">
        <w:rPr>
          <w:rFonts w:asciiTheme="minorHAnsi" w:hAnsiTheme="minorHAnsi" w:cs="Arial"/>
          <w:color w:val="646469"/>
          <w:sz w:val="24"/>
          <w:szCs w:val="24"/>
        </w:rPr>
        <w:t>5</w:t>
      </w:r>
      <w:r>
        <w:rPr>
          <w:rFonts w:asciiTheme="minorHAnsi" w:hAnsiTheme="minorHAnsi" w:cs="Arial"/>
          <w:color w:val="646469"/>
          <w:sz w:val="24"/>
          <w:szCs w:val="24"/>
        </w:rPr>
        <w:t>00</w:t>
      </w:r>
      <w:r w:rsidR="00D5120D">
        <w:rPr>
          <w:rFonts w:asciiTheme="minorHAnsi" w:hAnsiTheme="minorHAnsi" w:cs="Arial"/>
          <w:color w:val="646469"/>
          <w:sz w:val="24"/>
          <w:szCs w:val="24"/>
        </w:rPr>
        <w:t xml:space="preserve"> for </w:t>
      </w:r>
      <w:r>
        <w:rPr>
          <w:rFonts w:asciiTheme="minorHAnsi" w:hAnsiTheme="minorHAnsi" w:cs="Arial"/>
          <w:color w:val="646469"/>
          <w:sz w:val="24"/>
          <w:szCs w:val="24"/>
        </w:rPr>
        <w:t>each</w:t>
      </w:r>
      <w:r w:rsidR="00D5120D" w:rsidRPr="00D5120D">
        <w:rPr>
          <w:rFonts w:asciiTheme="minorHAnsi" w:hAnsiTheme="minorHAnsi" w:cs="Arial"/>
          <w:color w:val="646469"/>
          <w:sz w:val="24"/>
          <w:szCs w:val="24"/>
        </w:rPr>
        <w:t xml:space="preserve"> </w:t>
      </w:r>
      <w:r w:rsidR="00D5120D">
        <w:rPr>
          <w:rFonts w:asciiTheme="minorHAnsi" w:hAnsiTheme="minorHAnsi" w:cs="Arial"/>
          <w:color w:val="646469"/>
          <w:sz w:val="24"/>
          <w:szCs w:val="24"/>
        </w:rPr>
        <w:t xml:space="preserve">faculty </w:t>
      </w:r>
      <w:r w:rsidR="00D5120D">
        <w:rPr>
          <w:rFonts w:asciiTheme="minorHAnsi" w:hAnsiTheme="minorHAnsi" w:cs="Arial"/>
          <w:color w:val="646469"/>
          <w:sz w:val="24"/>
          <w:szCs w:val="24"/>
        </w:rPr>
        <w:t>if co-develop</w:t>
      </w:r>
      <w:r w:rsidR="00D5120D">
        <w:rPr>
          <w:rFonts w:asciiTheme="minorHAnsi" w:hAnsiTheme="minorHAnsi" w:cs="Arial"/>
          <w:color w:val="646469"/>
          <w:sz w:val="24"/>
          <w:szCs w:val="24"/>
        </w:rPr>
        <w:t>)</w:t>
      </w:r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after completing the design and second review (QM Internal Review). Processing the stipend requires the approvals of the Dean of </w:t>
      </w:r>
      <w:r w:rsidR="003355DE" w:rsidRPr="003355DE">
        <w:rPr>
          <w:rFonts w:asciiTheme="minorHAnsi" w:hAnsiTheme="minorHAnsi" w:cstheme="minorHAnsi"/>
          <w:color w:val="64646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name of College"/>
            </w:textInput>
          </w:ffData>
        </w:fldChar>
      </w:r>
      <w:r w:rsidR="003355DE" w:rsidRPr="003355DE">
        <w:rPr>
          <w:rFonts w:asciiTheme="minorHAnsi" w:hAnsiTheme="minorHAnsi" w:cstheme="minorHAnsi"/>
          <w:color w:val="646469"/>
          <w:sz w:val="24"/>
          <w:szCs w:val="24"/>
        </w:rPr>
        <w:instrText xml:space="preserve"> FORMTEXT </w:instrText>
      </w:r>
      <w:r w:rsidR="003355DE" w:rsidRPr="003355DE">
        <w:rPr>
          <w:rFonts w:asciiTheme="minorHAnsi" w:hAnsiTheme="minorHAnsi" w:cstheme="minorHAnsi"/>
          <w:color w:val="646469"/>
          <w:sz w:val="24"/>
          <w:szCs w:val="24"/>
        </w:rPr>
      </w:r>
      <w:r w:rsidR="003355DE" w:rsidRPr="003355DE">
        <w:rPr>
          <w:rFonts w:asciiTheme="minorHAnsi" w:hAnsiTheme="minorHAnsi" w:cstheme="minorHAnsi"/>
          <w:color w:val="646469"/>
          <w:sz w:val="24"/>
          <w:szCs w:val="24"/>
        </w:rPr>
        <w:fldChar w:fldCharType="separate"/>
      </w:r>
      <w:r w:rsidR="003355DE" w:rsidRPr="003355DE">
        <w:rPr>
          <w:rFonts w:asciiTheme="minorHAnsi" w:hAnsiTheme="minorHAnsi" w:cstheme="minorHAnsi"/>
          <w:noProof/>
          <w:color w:val="646469"/>
          <w:sz w:val="24"/>
          <w:szCs w:val="24"/>
        </w:rPr>
        <w:t>Insert name of College</w:t>
      </w:r>
      <w:r w:rsidR="003355DE" w:rsidRPr="003355DE">
        <w:rPr>
          <w:rFonts w:asciiTheme="minorHAnsi" w:hAnsiTheme="minorHAnsi" w:cstheme="minorHAnsi"/>
          <w:color w:val="646469"/>
          <w:sz w:val="24"/>
          <w:szCs w:val="24"/>
        </w:rPr>
        <w:fldChar w:fldCharType="end"/>
      </w:r>
      <w:r w:rsidRPr="007050E5">
        <w:rPr>
          <w:rFonts w:asciiTheme="minorHAnsi" w:hAnsiTheme="minorHAnsi" w:cs="Arial"/>
          <w:color w:val="646469"/>
          <w:sz w:val="24"/>
          <w:szCs w:val="24"/>
        </w:rPr>
        <w:t xml:space="preserve"> and the Director of COLTT.</w:t>
      </w:r>
    </w:p>
    <w:p w:rsidR="008F5C3A" w:rsidRPr="00525A12" w:rsidRDefault="008F5C3A" w:rsidP="00BE3AC3">
      <w:pPr>
        <w:pStyle w:val="NoSpacing"/>
        <w:rPr>
          <w:b/>
          <w:bCs/>
          <w:color w:val="646469"/>
          <w:sz w:val="24"/>
          <w:szCs w:val="24"/>
        </w:rPr>
      </w:pPr>
    </w:p>
    <w:p w:rsidR="008F5C3A" w:rsidRPr="00525A12" w:rsidRDefault="008F5C3A" w:rsidP="00BE3AC3">
      <w:pPr>
        <w:autoSpaceDE w:val="0"/>
        <w:autoSpaceDN w:val="0"/>
        <w:adjustRightInd w:val="0"/>
        <w:spacing w:after="0" w:line="240" w:lineRule="auto"/>
        <w:rPr>
          <w:rFonts w:cs="ConduitITCStd-Light"/>
          <w:color w:val="646469"/>
          <w:sz w:val="24"/>
          <w:szCs w:val="24"/>
        </w:rPr>
      </w:pPr>
    </w:p>
    <w:p w:rsidR="008F7AE0" w:rsidRDefault="008F7AE0" w:rsidP="008F7AE0">
      <w:pPr>
        <w:pStyle w:val="PlainText"/>
        <w:spacing w:before="120" w:after="120"/>
        <w:rPr>
          <w:rFonts w:asciiTheme="minorHAnsi" w:hAnsiTheme="minorHAnsi" w:cs="Arial"/>
          <w:color w:val="646469"/>
          <w:sz w:val="24"/>
          <w:szCs w:val="24"/>
        </w:rPr>
      </w:pPr>
      <w:r w:rsidRPr="00525A12">
        <w:rPr>
          <w:rFonts w:asciiTheme="minorHAnsi" w:hAnsiTheme="minorHAnsi" w:cs="Arial"/>
          <w:color w:val="646469"/>
          <w:sz w:val="24"/>
          <w:szCs w:val="24"/>
        </w:rPr>
        <w:t>This Agreement is signed and exec</w:t>
      </w:r>
      <w:r w:rsidR="00525A12">
        <w:rPr>
          <w:rFonts w:asciiTheme="minorHAnsi" w:hAnsiTheme="minorHAnsi" w:cs="Arial"/>
          <w:color w:val="646469"/>
          <w:sz w:val="24"/>
          <w:szCs w:val="24"/>
        </w:rPr>
        <w:t>uted as of the date indicated.</w:t>
      </w:r>
    </w:p>
    <w:p w:rsidR="00525A12" w:rsidRPr="00525A12" w:rsidRDefault="00525A12" w:rsidP="008F7AE0">
      <w:pPr>
        <w:pStyle w:val="PlainText"/>
        <w:spacing w:before="120" w:after="120"/>
        <w:rPr>
          <w:rFonts w:asciiTheme="minorHAnsi" w:hAnsiTheme="minorHAnsi" w:cs="Arial"/>
          <w:color w:val="646469"/>
          <w:sz w:val="24"/>
          <w:szCs w:val="24"/>
        </w:rPr>
      </w:pPr>
    </w:p>
    <w:tbl>
      <w:tblPr>
        <w:tblW w:w="10069" w:type="dxa"/>
        <w:tblInd w:w="-5" w:type="dxa"/>
        <w:tblLook w:val="00A0" w:firstRow="1" w:lastRow="0" w:firstColumn="1" w:lastColumn="0" w:noHBand="0" w:noVBand="0"/>
      </w:tblPr>
      <w:tblGrid>
        <w:gridCol w:w="3983"/>
        <w:gridCol w:w="1060"/>
        <w:gridCol w:w="3973"/>
        <w:gridCol w:w="1053"/>
      </w:tblGrid>
      <w:tr w:rsidR="003355DE" w:rsidRPr="00525A12" w:rsidTr="003355DE">
        <w:trPr>
          <w:trHeight w:val="1153"/>
        </w:trPr>
        <w:tc>
          <w:tcPr>
            <w:tcW w:w="3983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t Faculty name"/>
                  </w:textInput>
                </w:ffData>
              </w:fldChar>
            </w:r>
            <w:bookmarkStart w:id="1" w:name="Text12"/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instrText xml:space="preserve"> FORMTEXT </w:instrTex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separate"/>
            </w:r>
            <w:r w:rsidRPr="00525A12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>Inset Faculty name</w: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end"/>
            </w:r>
            <w:bookmarkEnd w:id="1"/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br/>
              <w:t>Faculty</w:t>
            </w:r>
          </w:p>
        </w:tc>
        <w:tc>
          <w:tcPr>
            <w:tcW w:w="1060" w:type="dxa"/>
          </w:tcPr>
          <w:p w:rsidR="003355DE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Date</w:t>
            </w:r>
          </w:p>
          <w:p w:rsidR="003355DE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</w:p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</w:p>
        </w:tc>
        <w:tc>
          <w:tcPr>
            <w:tcW w:w="3973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name of dept. chair"/>
                  </w:textInput>
                </w:ffData>
              </w:fldChar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instrText xml:space="preserve"> FORMTEXT </w:instrTex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separate"/>
            </w:r>
            <w:r w:rsidRPr="00525A12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 xml:space="preserve">Insert </w:t>
            </w:r>
            <w:r w:rsidR="00784F55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 xml:space="preserve">the </w:t>
            </w:r>
            <w:r w:rsidRPr="00525A12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 xml:space="preserve">name of </w:t>
            </w:r>
            <w:r w:rsidR="00784F55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 xml:space="preserve">the </w:t>
            </w:r>
            <w:r w:rsidRPr="00525A12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>dept. chair</w: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end"/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br/>
              <w:t>Department Chair</w: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br/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ept. name"/>
                  </w:textInput>
                </w:ffData>
              </w:fldChar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instrText xml:space="preserve"> FORMTEXT </w:instrTex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separate"/>
            </w:r>
            <w:r w:rsidRPr="00525A12">
              <w:rPr>
                <w:rFonts w:asciiTheme="minorHAnsi" w:hAnsiTheme="minorHAnsi" w:cs="Arial"/>
                <w:noProof/>
                <w:color w:val="646469"/>
                <w:sz w:val="24"/>
                <w:szCs w:val="24"/>
              </w:rPr>
              <w:t>Insert dept. name</w: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fldChar w:fldCharType="end"/>
            </w:r>
          </w:p>
        </w:tc>
        <w:tc>
          <w:tcPr>
            <w:tcW w:w="1053" w:type="dxa"/>
          </w:tcPr>
          <w:p w:rsidR="003355DE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Date</w:t>
            </w:r>
          </w:p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</w:p>
        </w:tc>
      </w:tr>
      <w:tr w:rsidR="003355DE" w:rsidRPr="00525A12" w:rsidTr="003355DE">
        <w:trPr>
          <w:trHeight w:val="451"/>
        </w:trPr>
        <w:tc>
          <w:tcPr>
            <w:tcW w:w="3983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060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</w:t>
            </w:r>
          </w:p>
        </w:tc>
        <w:tc>
          <w:tcPr>
            <w:tcW w:w="3973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053" w:type="dxa"/>
          </w:tcPr>
          <w:p w:rsidR="003355DE" w:rsidRPr="00525A12" w:rsidRDefault="003355DE" w:rsidP="003355D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</w:t>
            </w:r>
          </w:p>
        </w:tc>
      </w:tr>
    </w:tbl>
    <w:p w:rsidR="008F7AE0" w:rsidRPr="00525A12" w:rsidRDefault="008F7AE0" w:rsidP="008F7AE0">
      <w:pPr>
        <w:pStyle w:val="PlainText"/>
        <w:spacing w:before="120" w:after="120"/>
        <w:rPr>
          <w:rFonts w:asciiTheme="minorHAnsi" w:hAnsiTheme="minorHAnsi" w:cs="Arial"/>
          <w:color w:val="646469"/>
          <w:sz w:val="24"/>
          <w:szCs w:val="24"/>
        </w:rPr>
      </w:pPr>
    </w:p>
    <w:tbl>
      <w:tblPr>
        <w:tblW w:w="5018" w:type="dxa"/>
        <w:tblLook w:val="00A0" w:firstRow="1" w:lastRow="0" w:firstColumn="1" w:lastColumn="0" w:noHBand="0" w:noVBand="0"/>
      </w:tblPr>
      <w:tblGrid>
        <w:gridCol w:w="3956"/>
        <w:gridCol w:w="1062"/>
      </w:tblGrid>
      <w:tr w:rsidR="003355DE" w:rsidRPr="00525A12" w:rsidTr="003355DE">
        <w:trPr>
          <w:trHeight w:val="992"/>
        </w:trPr>
        <w:tc>
          <w:tcPr>
            <w:tcW w:w="3956" w:type="dxa"/>
          </w:tcPr>
          <w:p w:rsidR="003355DE" w:rsidRPr="00525A12" w:rsidRDefault="003355DE" w:rsidP="00A3631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Francisco Garcia, Director,</w:t>
            </w: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br/>
              <w:t>Center for Online Learning and Teaching Technology</w:t>
            </w:r>
          </w:p>
        </w:tc>
        <w:tc>
          <w:tcPr>
            <w:tcW w:w="1062" w:type="dxa"/>
          </w:tcPr>
          <w:p w:rsidR="003355DE" w:rsidRPr="00525A12" w:rsidRDefault="003355DE" w:rsidP="00A3631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Date</w:t>
            </w:r>
          </w:p>
        </w:tc>
      </w:tr>
      <w:tr w:rsidR="003355DE" w:rsidRPr="00525A12" w:rsidTr="003355DE">
        <w:trPr>
          <w:trHeight w:val="459"/>
        </w:trPr>
        <w:tc>
          <w:tcPr>
            <w:tcW w:w="3956" w:type="dxa"/>
          </w:tcPr>
          <w:p w:rsidR="003355DE" w:rsidRPr="00525A12" w:rsidRDefault="003355DE" w:rsidP="00A3631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062" w:type="dxa"/>
          </w:tcPr>
          <w:p w:rsidR="003355DE" w:rsidRPr="00525A12" w:rsidRDefault="003355DE" w:rsidP="00A3631E">
            <w:pPr>
              <w:pStyle w:val="PlainText"/>
              <w:spacing w:before="120" w:after="120"/>
              <w:rPr>
                <w:rFonts w:asciiTheme="minorHAnsi" w:hAnsiTheme="minorHAnsi" w:cs="Arial"/>
                <w:color w:val="646469"/>
                <w:sz w:val="24"/>
                <w:szCs w:val="24"/>
              </w:rPr>
            </w:pPr>
            <w:r w:rsidRPr="00525A12">
              <w:rPr>
                <w:rFonts w:asciiTheme="minorHAnsi" w:hAnsiTheme="minorHAnsi" w:cs="Arial"/>
                <w:color w:val="646469"/>
                <w:sz w:val="24"/>
                <w:szCs w:val="24"/>
              </w:rPr>
              <w:t>_______</w:t>
            </w:r>
          </w:p>
        </w:tc>
      </w:tr>
    </w:tbl>
    <w:p w:rsidR="00BE3AC3" w:rsidRPr="00525A12" w:rsidRDefault="00BE3AC3" w:rsidP="00775A5E">
      <w:pPr>
        <w:autoSpaceDE w:val="0"/>
        <w:autoSpaceDN w:val="0"/>
        <w:adjustRightInd w:val="0"/>
        <w:spacing w:after="0" w:line="240" w:lineRule="auto"/>
        <w:rPr>
          <w:b/>
          <w:bCs/>
          <w:color w:val="646469"/>
          <w:sz w:val="24"/>
          <w:szCs w:val="24"/>
        </w:rPr>
      </w:pPr>
    </w:p>
    <w:sectPr w:rsidR="00BE3AC3" w:rsidRPr="00525A12" w:rsidSect="00525A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B4" w:rsidRDefault="00EF3BB4" w:rsidP="00525A12">
      <w:pPr>
        <w:spacing w:after="0" w:line="240" w:lineRule="auto"/>
      </w:pPr>
      <w:r>
        <w:separator/>
      </w:r>
    </w:p>
  </w:endnote>
  <w:endnote w:type="continuationSeparator" w:id="0">
    <w:p w:rsidR="00EF3BB4" w:rsidRDefault="00EF3BB4" w:rsidP="0052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duitITC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426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A12" w:rsidRDefault="00525A1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13A87C" wp14:editId="5D3365BA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1285875" cy="51572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TRGV COLTT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5875" cy="5157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25A12">
          <w:rPr>
            <w:color w:val="646469"/>
            <w:sz w:val="24"/>
            <w:szCs w:val="24"/>
          </w:rPr>
          <w:fldChar w:fldCharType="begin"/>
        </w:r>
        <w:r w:rsidRPr="00525A12">
          <w:rPr>
            <w:color w:val="646469"/>
            <w:sz w:val="24"/>
            <w:szCs w:val="24"/>
          </w:rPr>
          <w:instrText xml:space="preserve"> PAGE   \* MERGEFORMAT </w:instrText>
        </w:r>
        <w:r w:rsidRPr="00525A12">
          <w:rPr>
            <w:color w:val="646469"/>
            <w:sz w:val="24"/>
            <w:szCs w:val="24"/>
          </w:rPr>
          <w:fldChar w:fldCharType="separate"/>
        </w:r>
        <w:r w:rsidR="00F5719B">
          <w:rPr>
            <w:noProof/>
            <w:color w:val="646469"/>
            <w:sz w:val="24"/>
            <w:szCs w:val="24"/>
          </w:rPr>
          <w:t>1</w:t>
        </w:r>
        <w:r w:rsidRPr="00525A12">
          <w:rPr>
            <w:noProof/>
            <w:color w:val="646469"/>
            <w:sz w:val="24"/>
            <w:szCs w:val="24"/>
          </w:rPr>
          <w:fldChar w:fldCharType="end"/>
        </w:r>
      </w:p>
    </w:sdtContent>
  </w:sdt>
  <w:p w:rsidR="00525A12" w:rsidRDefault="00525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B4" w:rsidRDefault="00EF3BB4" w:rsidP="00525A12">
      <w:pPr>
        <w:spacing w:after="0" w:line="240" w:lineRule="auto"/>
      </w:pPr>
      <w:r>
        <w:separator/>
      </w:r>
    </w:p>
  </w:footnote>
  <w:footnote w:type="continuationSeparator" w:id="0">
    <w:p w:rsidR="00EF3BB4" w:rsidRDefault="00EF3BB4" w:rsidP="0052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4E0"/>
    <w:multiLevelType w:val="hybridMultilevel"/>
    <w:tmpl w:val="334EC828"/>
    <w:lvl w:ilvl="0" w:tplc="6BF05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2F0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01B0409">
      <w:start w:val="1"/>
      <w:numFmt w:val="lowerLetter"/>
      <w:lvlText w:val="%3."/>
      <w:lvlJc w:val="right"/>
      <w:pPr>
        <w:tabs>
          <w:tab w:val="num" w:pos="1440"/>
        </w:tabs>
        <w:ind w:left="14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92817"/>
    <w:multiLevelType w:val="hybridMultilevel"/>
    <w:tmpl w:val="76B69E26"/>
    <w:lvl w:ilvl="0" w:tplc="6BF05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2F0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01B0409">
      <w:start w:val="1"/>
      <w:numFmt w:val="lowerLetter"/>
      <w:lvlText w:val="%3."/>
      <w:lvlJc w:val="right"/>
      <w:pPr>
        <w:tabs>
          <w:tab w:val="num" w:pos="1440"/>
        </w:tabs>
        <w:ind w:left="14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A0313"/>
    <w:multiLevelType w:val="hybridMultilevel"/>
    <w:tmpl w:val="1F20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0FB1"/>
    <w:multiLevelType w:val="hybridMultilevel"/>
    <w:tmpl w:val="A0AC6E88"/>
    <w:lvl w:ilvl="0" w:tplc="5742155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D6125"/>
    <w:multiLevelType w:val="hybridMultilevel"/>
    <w:tmpl w:val="17E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trQ0MAfSliZGZko6SsGpxcWZ+XkgBYa1AKZSd9QsAAAA"/>
  </w:docVars>
  <w:rsids>
    <w:rsidRoot w:val="003E5AE6"/>
    <w:rsid w:val="00193D04"/>
    <w:rsid w:val="001C2C4D"/>
    <w:rsid w:val="00226F4A"/>
    <w:rsid w:val="003355DE"/>
    <w:rsid w:val="003744C8"/>
    <w:rsid w:val="003E5111"/>
    <w:rsid w:val="003E5AE6"/>
    <w:rsid w:val="00525A12"/>
    <w:rsid w:val="00642E0A"/>
    <w:rsid w:val="00724F5F"/>
    <w:rsid w:val="00775A5E"/>
    <w:rsid w:val="00784F55"/>
    <w:rsid w:val="00882F79"/>
    <w:rsid w:val="008F5C3A"/>
    <w:rsid w:val="008F7AE0"/>
    <w:rsid w:val="00912876"/>
    <w:rsid w:val="009954FC"/>
    <w:rsid w:val="00BE3AC3"/>
    <w:rsid w:val="00C00A74"/>
    <w:rsid w:val="00C92C6D"/>
    <w:rsid w:val="00C97F7F"/>
    <w:rsid w:val="00CA6AF5"/>
    <w:rsid w:val="00D5120D"/>
    <w:rsid w:val="00D822CC"/>
    <w:rsid w:val="00EF3BB4"/>
    <w:rsid w:val="00F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047FD"/>
  <w15:chartTrackingRefBased/>
  <w15:docId w15:val="{6082F97A-D26E-4078-B460-1C67222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E6"/>
    <w:pPr>
      <w:ind w:left="720"/>
      <w:contextualSpacing/>
    </w:pPr>
  </w:style>
  <w:style w:type="paragraph" w:styleId="NoSpacing">
    <w:name w:val="No Spacing"/>
    <w:uiPriority w:val="1"/>
    <w:qFormat/>
    <w:rsid w:val="00D822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7F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744C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44C8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775A5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12"/>
  </w:style>
  <w:style w:type="paragraph" w:styleId="Footer">
    <w:name w:val="footer"/>
    <w:basedOn w:val="Normal"/>
    <w:link w:val="FooterChar"/>
    <w:uiPriority w:val="99"/>
    <w:unhideWhenUsed/>
    <w:rsid w:val="0052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12"/>
  </w:style>
  <w:style w:type="paragraph" w:styleId="NormalWeb">
    <w:name w:val="Normal (Web)"/>
    <w:basedOn w:val="Normal"/>
    <w:uiPriority w:val="99"/>
    <w:unhideWhenUsed/>
    <w:rsid w:val="0088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rgv.edu/academicaffairs/_files/documents/faculty-resources/a-a%20policy%20for%20de%20courses%20and%20program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cb.state.tx.us/index.cfm?objectid=B9959530-E985-8C9F-3867A0F4CB0234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Tezak</dc:creator>
  <cp:keywords/>
  <dc:description/>
  <cp:lastModifiedBy>Francisco Garcia</cp:lastModifiedBy>
  <cp:revision>10</cp:revision>
  <dcterms:created xsi:type="dcterms:W3CDTF">2019-10-03T01:41:00Z</dcterms:created>
  <dcterms:modified xsi:type="dcterms:W3CDTF">2019-10-03T02:36:00Z</dcterms:modified>
</cp:coreProperties>
</file>