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48F" w14:textId="03E1B326" w:rsidR="00E9433D" w:rsidRDefault="006779CC" w:rsidP="006779CC">
      <w:pPr>
        <w:jc w:val="center"/>
        <w:rPr>
          <w:b/>
          <w:bCs/>
        </w:rPr>
      </w:pPr>
      <w:r w:rsidRPr="006779CC">
        <w:rPr>
          <w:b/>
          <w:bCs/>
        </w:rPr>
        <w:t>Faculty Review G</w:t>
      </w:r>
      <w:r w:rsidR="00BB6239">
        <w:rPr>
          <w:b/>
          <w:bCs/>
        </w:rPr>
        <w:t>eneral Understandings</w:t>
      </w:r>
    </w:p>
    <w:p w14:paraId="04A27C78" w14:textId="1DDEAF80" w:rsidR="00BB6239" w:rsidRDefault="00BB6239" w:rsidP="00BB6239">
      <w:r>
        <w:t xml:space="preserve">The faculty review process and dossiers are guided by H.O.P. policies and college/departmental criteria. The general understandings listed here </w:t>
      </w:r>
      <w:r w:rsidRPr="00563137">
        <w:rPr>
          <w:i/>
          <w:iCs/>
        </w:rPr>
        <w:t>are not mandatory</w:t>
      </w:r>
      <w:r>
        <w:t xml:space="preserve">, but general </w:t>
      </w:r>
      <w:r w:rsidR="00563137">
        <w:t>parameters</w:t>
      </w:r>
      <w:r>
        <w:t xml:space="preserve"> for our department.</w:t>
      </w:r>
    </w:p>
    <w:p w14:paraId="664F52DA" w14:textId="77777777" w:rsidR="00465894" w:rsidRDefault="00BB6239" w:rsidP="00465894">
      <w:r>
        <w:rPr>
          <w:b/>
          <w:bCs/>
        </w:rPr>
        <w:t>Tenure Track Dossiers:</w:t>
      </w:r>
      <w:r>
        <w:t xml:space="preserve"> Tenure track dossiers should have all sections completed in accordance to university guidelines. </w:t>
      </w:r>
      <w:r w:rsidR="00D4762B">
        <w:t xml:space="preserve">Below are some recommendations for </w:t>
      </w:r>
      <w:r w:rsidR="00D4762B" w:rsidRPr="00465894">
        <w:rPr>
          <w:i/>
          <w:iCs/>
        </w:rPr>
        <w:t>some</w:t>
      </w:r>
      <w:r w:rsidR="00D4762B">
        <w:t xml:space="preserve"> of the items</w:t>
      </w:r>
      <w:r w:rsidR="00465894">
        <w:t xml:space="preserve">. </w:t>
      </w:r>
    </w:p>
    <w:p w14:paraId="057307CA" w14:textId="77777777" w:rsidR="007571CB" w:rsidRDefault="007571CB" w:rsidP="007571CB">
      <w:pPr>
        <w:pStyle w:val="ListParagraph"/>
        <w:numPr>
          <w:ilvl w:val="0"/>
          <w:numId w:val="3"/>
        </w:numPr>
        <w:rPr>
          <w:rFonts w:eastAsia="Times New Roman"/>
        </w:rPr>
      </w:pPr>
      <w:r>
        <w:t xml:space="preserve">All lengths are provided in single space </w:t>
      </w:r>
      <w:proofErr w:type="gramStart"/>
      <w:r>
        <w:t>11 point</w:t>
      </w:r>
      <w:proofErr w:type="gramEnd"/>
      <w:r>
        <w:t xml:space="preserve"> font.</w:t>
      </w:r>
    </w:p>
    <w:p w14:paraId="6F6E385D" w14:textId="55FF80A4" w:rsidR="0054776E" w:rsidRPr="00465894" w:rsidRDefault="0054776E" w:rsidP="0046589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65894">
        <w:rPr>
          <w:rFonts w:eastAsia="Times New Roman"/>
        </w:rPr>
        <w:t>Cover letter: It is recommended that this be 1-</w:t>
      </w:r>
      <w:r w:rsidR="00066FDE">
        <w:rPr>
          <w:rFonts w:eastAsia="Times New Roman"/>
        </w:rPr>
        <w:t>3</w:t>
      </w:r>
      <w:r w:rsidRPr="00465894">
        <w:rPr>
          <w:rFonts w:eastAsia="Times New Roman"/>
        </w:rPr>
        <w:t xml:space="preserve"> pages, focused on the big picture of your achievements and progression towards meeting the criteria for tenure.</w:t>
      </w:r>
    </w:p>
    <w:p w14:paraId="1F689B82" w14:textId="73D5E2E4" w:rsidR="00BB6239" w:rsidRDefault="00BB6239" w:rsidP="00BB623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Summary of Teaching Achievements, Summary of Research Achievements, Summary of Service</w:t>
      </w:r>
      <w:r w:rsidR="005671F3">
        <w:rPr>
          <w:rFonts w:eastAsia="Times New Roman"/>
        </w:rPr>
        <w:t>:</w:t>
      </w:r>
      <w:r>
        <w:rPr>
          <w:rFonts w:eastAsia="Times New Roman"/>
        </w:rPr>
        <w:t xml:space="preserve"> These summaries should be in a bulleted list</w:t>
      </w:r>
      <w:r w:rsidR="005671F3">
        <w:rPr>
          <w:rFonts w:eastAsia="Times New Roman"/>
        </w:rPr>
        <w:t xml:space="preserve">. </w:t>
      </w:r>
      <w:r>
        <w:rPr>
          <w:rFonts w:eastAsia="Times New Roman"/>
        </w:rPr>
        <w:t>It is recommended that these summaries be no more than the equivalent of one page</w:t>
      </w:r>
      <w:r w:rsidR="005671F3">
        <w:rPr>
          <w:rFonts w:eastAsia="Times New Roman"/>
        </w:rPr>
        <w:t xml:space="preserve"> and can be significantly shorter.</w:t>
      </w:r>
    </w:p>
    <w:p w14:paraId="45FD6B3F" w14:textId="77777777" w:rsidR="00A511F2" w:rsidRDefault="005671F3" w:rsidP="00BB6239">
      <w:pPr>
        <w:pStyle w:val="ListParagraph"/>
        <w:numPr>
          <w:ilvl w:val="0"/>
          <w:numId w:val="3"/>
        </w:numPr>
      </w:pPr>
      <w:r>
        <w:t xml:space="preserve">Narrative for Teaching Achievements, Narrative of Research Accomplishments, Narrative of Service: Place the items from the summaries </w:t>
      </w:r>
      <w:r w:rsidRPr="00465894">
        <w:rPr>
          <w:u w:val="single"/>
        </w:rPr>
        <w:t>in context, with a focus on significan</w:t>
      </w:r>
      <w:r w:rsidR="00465894">
        <w:rPr>
          <w:u w:val="single"/>
        </w:rPr>
        <w:t>ce</w:t>
      </w:r>
      <w:r w:rsidRPr="00465894">
        <w:rPr>
          <w:u w:val="single"/>
        </w:rPr>
        <w:t xml:space="preserve"> and impact</w:t>
      </w:r>
      <w:r w:rsidR="00465894">
        <w:rPr>
          <w:u w:val="single"/>
        </w:rPr>
        <w:t xml:space="preserve"> with connections to the departmental criteria</w:t>
      </w:r>
      <w:r>
        <w:t xml:space="preserve">. It is recommended that these narratives be no more than </w:t>
      </w:r>
      <w:r w:rsidRPr="00C86502">
        <w:t>1-</w:t>
      </w:r>
      <w:r w:rsidR="00563137" w:rsidRPr="00C86502">
        <w:t>4</w:t>
      </w:r>
      <w:r>
        <w:t xml:space="preserve"> pages </w:t>
      </w:r>
      <w:r w:rsidR="00D4762B">
        <w:t xml:space="preserve">each </w:t>
      </w:r>
      <w:r>
        <w:t xml:space="preserve">in review year 1, 2, 3, and 5. In review years 4 &amp; 6 they could be </w:t>
      </w:r>
      <w:r w:rsidR="00A511F2">
        <w:t>4</w:t>
      </w:r>
      <w:r w:rsidR="00563137" w:rsidRPr="00C86502">
        <w:t>-</w:t>
      </w:r>
      <w:r w:rsidR="00A511F2">
        <w:t>10</w:t>
      </w:r>
      <w:r>
        <w:t xml:space="preserve"> pages long.</w:t>
      </w:r>
    </w:p>
    <w:p w14:paraId="3435B8CC" w14:textId="77777777" w:rsidR="00F6091E" w:rsidRDefault="00F6091E" w:rsidP="00BB6239"/>
    <w:p w14:paraId="54F7B233" w14:textId="659F881D" w:rsidR="00BB6239" w:rsidRDefault="00BB6239" w:rsidP="00BB6239">
      <w:r>
        <w:t xml:space="preserve">Review years 1, 2, 3, and 5 should include documentation from that review year uploaded and should focus on achievements from that review year, placed into context of the tenure track. </w:t>
      </w:r>
    </w:p>
    <w:p w14:paraId="0F311003" w14:textId="0BFF320B" w:rsidR="0054776E" w:rsidRPr="00BB6239" w:rsidRDefault="00BB6239" w:rsidP="00BB6239">
      <w:r>
        <w:t xml:space="preserve">In years 4 and 6 the dossier should be cumulative, with documentation from all review years </w:t>
      </w:r>
      <w:r w:rsidR="00D4762B">
        <w:t>uploaded</w:t>
      </w:r>
      <w:r>
        <w:t>. Years 4 &amp; 6 summaries and narratives should be cumulative.</w:t>
      </w:r>
      <w:r w:rsidR="00A511F2">
        <w:t xml:space="preserve"> Promotion to full review and post-tenure review should </w:t>
      </w:r>
      <w:proofErr w:type="spellStart"/>
      <w:r w:rsidR="00F6091E">
        <w:t>should</w:t>
      </w:r>
      <w:proofErr w:type="spellEnd"/>
      <w:r w:rsidR="00F6091E">
        <w:t xml:space="preserve"> also be </w:t>
      </w:r>
      <w:proofErr w:type="spellStart"/>
      <w:r w:rsidR="00F6091E">
        <w:t>commulative</w:t>
      </w:r>
      <w:proofErr w:type="spellEnd"/>
      <w:r w:rsidR="00F6091E">
        <w:t xml:space="preserve"> from the time of previous action.</w:t>
      </w:r>
    </w:p>
    <w:p w14:paraId="69EEA173" w14:textId="789EEFB2" w:rsidR="00841CFE" w:rsidRPr="00841CFE" w:rsidRDefault="006779CC" w:rsidP="00841CFE">
      <w:r>
        <w:rPr>
          <w:b/>
          <w:bCs/>
        </w:rPr>
        <w:t>Annual Review Dossier:</w:t>
      </w:r>
      <w:r>
        <w:t xml:space="preserve"> Annual Review dossiers </w:t>
      </w:r>
      <w:r w:rsidR="00CA536F">
        <w:rPr>
          <w:u w:val="single"/>
        </w:rPr>
        <w:t>must</w:t>
      </w:r>
      <w:r>
        <w:t xml:space="preserve"> include the following materials in accordance to H.O.P. policy</w:t>
      </w:r>
      <w:r w:rsidR="00D4762B">
        <w:t xml:space="preserve"> and college/departmental criteria</w:t>
      </w:r>
      <w:r>
        <w:t>:</w:t>
      </w:r>
    </w:p>
    <w:p w14:paraId="708FBA2C" w14:textId="69833755" w:rsidR="006779CC" w:rsidRDefault="006779CC" w:rsidP="006779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Current CV</w:t>
      </w:r>
    </w:p>
    <w:p w14:paraId="54E61B0D" w14:textId="42A6E95E" w:rsidR="006779CC" w:rsidRDefault="006779CC" w:rsidP="006779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Summary of Teaching Achievements, Summary of Research Achievements, Summary of Service. These summaries should be in a bulleted list</w:t>
      </w:r>
      <w:r w:rsidR="00D4762B">
        <w:rPr>
          <w:rFonts w:eastAsia="Times New Roman"/>
        </w:rPr>
        <w:t xml:space="preserve">. </w:t>
      </w:r>
      <w:r>
        <w:rPr>
          <w:rFonts w:eastAsia="Times New Roman"/>
        </w:rPr>
        <w:t xml:space="preserve">It is recommended that these summaries be no more than </w:t>
      </w:r>
      <w:r w:rsidR="00841CFE">
        <w:rPr>
          <w:rFonts w:eastAsia="Times New Roman"/>
        </w:rPr>
        <w:t>½ to 1 page</w:t>
      </w:r>
      <w:r>
        <w:rPr>
          <w:rFonts w:eastAsia="Times New Roman"/>
        </w:rPr>
        <w:t>.</w:t>
      </w:r>
    </w:p>
    <w:p w14:paraId="037DB90D" w14:textId="768EF6D0" w:rsidR="00841CFE" w:rsidRPr="00841CFE" w:rsidRDefault="00841CFE" w:rsidP="00841CFE">
      <w:pPr>
        <w:pStyle w:val="ListParagraph"/>
        <w:numPr>
          <w:ilvl w:val="0"/>
          <w:numId w:val="1"/>
        </w:numPr>
      </w:pPr>
      <w:r>
        <w:t xml:space="preserve">Narrative for Teaching Achievements, Narrative of Research Accomplishments, Narrative of Service: Place the items from the summaries </w:t>
      </w:r>
      <w:r w:rsidR="00E0353E" w:rsidRPr="00465894">
        <w:rPr>
          <w:u w:val="single"/>
        </w:rPr>
        <w:t>in context, with a focus on significan</w:t>
      </w:r>
      <w:r w:rsidR="00E0353E">
        <w:rPr>
          <w:u w:val="single"/>
        </w:rPr>
        <w:t>ce</w:t>
      </w:r>
      <w:r w:rsidR="00E0353E" w:rsidRPr="00465894">
        <w:rPr>
          <w:u w:val="single"/>
        </w:rPr>
        <w:t xml:space="preserve"> and impact</w:t>
      </w:r>
      <w:r w:rsidR="00E0353E">
        <w:rPr>
          <w:u w:val="single"/>
        </w:rPr>
        <w:t xml:space="preserve"> with connections to the departmental criteria</w:t>
      </w:r>
      <w:r>
        <w:t>.</w:t>
      </w:r>
      <w:r w:rsidR="00F6091E">
        <w:t xml:space="preserve"> Write into the existing evaluation criteria, clearly addressing as many as </w:t>
      </w:r>
      <w:proofErr w:type="gramStart"/>
      <w:r w:rsidR="00F6091E">
        <w:t>you</w:t>
      </w:r>
      <w:proofErr w:type="gramEnd"/>
      <w:r w:rsidR="00F6091E">
        <w:t xml:space="preserve"> possible.</w:t>
      </w:r>
      <w:r>
        <w:t xml:space="preserve"> It is recommended that these narratives be no more than 1-</w:t>
      </w:r>
      <w:r w:rsidR="00F6091E">
        <w:t>3</w:t>
      </w:r>
      <w:r>
        <w:t xml:space="preserve"> pages</w:t>
      </w:r>
      <w:r w:rsidR="00D4762B">
        <w:t xml:space="preserve"> each</w:t>
      </w:r>
      <w:r>
        <w:t>.</w:t>
      </w:r>
      <w:r w:rsidR="00F6091E">
        <w:t xml:space="preserve"> Focus on main impactful </w:t>
      </w:r>
      <w:proofErr w:type="spellStart"/>
      <w:r w:rsidR="00F6091E">
        <w:t>acheivments</w:t>
      </w:r>
      <w:proofErr w:type="spellEnd"/>
      <w:r w:rsidR="00F6091E">
        <w:t xml:space="preserve">; avoid listing unimpactful and lesser items with equal weight to impactful ones. </w:t>
      </w:r>
    </w:p>
    <w:p w14:paraId="51F46E84" w14:textId="77777777" w:rsidR="006779CC" w:rsidRDefault="006779CC" w:rsidP="006779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Peer evaluation documentation, if one was completed during the year under review</w:t>
      </w:r>
    </w:p>
    <w:p w14:paraId="2940AF79" w14:textId="14966825" w:rsidR="006779CC" w:rsidRDefault="006779CC" w:rsidP="006779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Professional growth plan</w:t>
      </w:r>
    </w:p>
    <w:p w14:paraId="69260E1C" w14:textId="78D5C460" w:rsidR="00E0353E" w:rsidRDefault="00F46E7E" w:rsidP="006779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</w:t>
      </w:r>
      <w:r w:rsidR="00E0353E">
        <w:rPr>
          <w:rFonts w:eastAsia="Times New Roman"/>
        </w:rPr>
        <w:t>dding documentation that might highlight significant achievements.</w:t>
      </w:r>
    </w:p>
    <w:p w14:paraId="3FFC4FB6" w14:textId="0674980E" w:rsidR="006779CC" w:rsidRDefault="00F46E7E" w:rsidP="006779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More is not better.</w:t>
      </w:r>
    </w:p>
    <w:p w14:paraId="41F9FAF9" w14:textId="77777777" w:rsidR="00F46E7E" w:rsidRPr="00F46E7E" w:rsidRDefault="00F46E7E" w:rsidP="00F46E7E">
      <w:pPr>
        <w:pStyle w:val="ListParagraph"/>
        <w:rPr>
          <w:rFonts w:eastAsia="Times New Roman"/>
        </w:rPr>
      </w:pPr>
    </w:p>
    <w:p w14:paraId="7E41C0EE" w14:textId="4C214BFD" w:rsidR="00D4762B" w:rsidRDefault="00D4762B" w:rsidP="00D4762B">
      <w:r>
        <w:rPr>
          <w:b/>
          <w:bCs/>
        </w:rPr>
        <w:t>Promotion to Full and Post-Tenure Review Dossier:</w:t>
      </w:r>
      <w:r w:rsidRPr="00D4762B">
        <w:t xml:space="preserve"> </w:t>
      </w:r>
      <w:r>
        <w:t xml:space="preserve">These dossiers should have all sections completed in accordance to university guidelines. </w:t>
      </w:r>
      <w:r w:rsidR="009226D7">
        <w:t xml:space="preserve">These dossiers are cumulative; promotion dossiers should </w:t>
      </w:r>
      <w:r w:rsidR="00066FDE">
        <w:t xml:space="preserve">place achievements within career context, but particularly focus on achievements withing </w:t>
      </w:r>
      <w:r w:rsidR="009226D7">
        <w:t xml:space="preserve">the five years </w:t>
      </w:r>
      <w:r w:rsidR="009226D7">
        <w:lastRenderedPageBreak/>
        <w:t xml:space="preserve">before going up for review, post-tenure dossiers should cover the time since the last promotion/post tenure review. </w:t>
      </w:r>
      <w:r>
        <w:t>Below are some recommendations for some of the items:</w:t>
      </w:r>
    </w:p>
    <w:p w14:paraId="33D9FE4B" w14:textId="5B78484E" w:rsidR="007571CB" w:rsidRPr="007571CB" w:rsidRDefault="007571CB" w:rsidP="007571CB">
      <w:pPr>
        <w:pStyle w:val="ListParagraph"/>
        <w:numPr>
          <w:ilvl w:val="0"/>
          <w:numId w:val="3"/>
        </w:numPr>
        <w:rPr>
          <w:rFonts w:eastAsia="Times New Roman"/>
        </w:rPr>
      </w:pPr>
      <w:r>
        <w:t xml:space="preserve">All lengths are provided in single space </w:t>
      </w:r>
      <w:proofErr w:type="gramStart"/>
      <w:r>
        <w:t>11 point</w:t>
      </w:r>
      <w:proofErr w:type="gramEnd"/>
      <w:r>
        <w:t xml:space="preserve"> font.</w:t>
      </w:r>
    </w:p>
    <w:p w14:paraId="3B93700F" w14:textId="467FE752" w:rsidR="00D4762B" w:rsidRDefault="00D4762B" w:rsidP="00D4762B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Cover letter: It is recommended that this be </w:t>
      </w:r>
      <w:r w:rsidR="00066FDE">
        <w:rPr>
          <w:rFonts w:eastAsia="Times New Roman"/>
        </w:rPr>
        <w:t>2</w:t>
      </w:r>
      <w:r>
        <w:rPr>
          <w:rFonts w:eastAsia="Times New Roman"/>
        </w:rPr>
        <w:t>-</w:t>
      </w:r>
      <w:r w:rsidR="00066FDE">
        <w:rPr>
          <w:rFonts w:eastAsia="Times New Roman"/>
        </w:rPr>
        <w:t>4</w:t>
      </w:r>
      <w:r>
        <w:rPr>
          <w:rFonts w:eastAsia="Times New Roman"/>
        </w:rPr>
        <w:t xml:space="preserve"> pages, focused on the big picture of your achievements and progression towards meeting the criteria for promotion or for post tenure review.</w:t>
      </w:r>
    </w:p>
    <w:p w14:paraId="223EC432" w14:textId="3D8C37C8" w:rsidR="00D4762B" w:rsidRDefault="00D4762B" w:rsidP="00D4762B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Summary of Teaching Achievements, Summary of Research Achievements, Summary of Service: These summaries should be in a bulleted list. </w:t>
      </w:r>
      <w:r w:rsidR="00066FDE">
        <w:rPr>
          <w:rFonts w:eastAsia="Times New Roman"/>
        </w:rPr>
        <w:t>It is recommended that these summaries be no more than the equivalent of one page and can be significantly shorter.</w:t>
      </w:r>
    </w:p>
    <w:p w14:paraId="5CF97659" w14:textId="7A0DA409" w:rsidR="00D4762B" w:rsidRDefault="00D4762B" w:rsidP="00D4762B">
      <w:pPr>
        <w:pStyle w:val="ListParagraph"/>
        <w:numPr>
          <w:ilvl w:val="0"/>
          <w:numId w:val="3"/>
        </w:numPr>
      </w:pPr>
      <w:r>
        <w:t xml:space="preserve">Narrative for Teaching Achievements, Narrative of Research Accomplishments, Narrative of Service: Place the items from the summaries </w:t>
      </w:r>
      <w:r w:rsidR="00E0353E" w:rsidRPr="00465894">
        <w:rPr>
          <w:u w:val="single"/>
        </w:rPr>
        <w:t>in context, with a focus on significan</w:t>
      </w:r>
      <w:r w:rsidR="00E0353E">
        <w:rPr>
          <w:u w:val="single"/>
        </w:rPr>
        <w:t>ce</w:t>
      </w:r>
      <w:r w:rsidR="00E0353E" w:rsidRPr="00465894">
        <w:rPr>
          <w:u w:val="single"/>
        </w:rPr>
        <w:t xml:space="preserve"> and impact</w:t>
      </w:r>
      <w:r w:rsidR="00E0353E">
        <w:rPr>
          <w:u w:val="single"/>
        </w:rPr>
        <w:t xml:space="preserve"> with connections to the departmental criteria</w:t>
      </w:r>
      <w:r>
        <w:t>. It is recommended that these narratives be no more than</w:t>
      </w:r>
      <w:r w:rsidR="009226D7">
        <w:t xml:space="preserve"> </w:t>
      </w:r>
      <w:r w:rsidR="004A40E6">
        <w:t>4-10</w:t>
      </w:r>
      <w:r>
        <w:t xml:space="preserve"> pages each.</w:t>
      </w:r>
    </w:p>
    <w:p w14:paraId="7A850EF6" w14:textId="0E61AC43" w:rsidR="00D4762B" w:rsidRPr="00D4762B" w:rsidRDefault="00D4762B" w:rsidP="006779CC"/>
    <w:p w14:paraId="3E0BF199" w14:textId="4CBB7FEE" w:rsidR="00CA07AF" w:rsidRDefault="006779CC" w:rsidP="006779CC">
      <w:r>
        <w:rPr>
          <w:b/>
          <w:bCs/>
        </w:rPr>
        <w:t>Conflict of Interest in Faculty Reviews</w:t>
      </w:r>
      <w:r>
        <w:t xml:space="preserve">: </w:t>
      </w:r>
      <w:r w:rsidRPr="006779CC">
        <w:t>Committee members always have the ability to recuse themselves from someone’s review if they feel that there is a conflict of interest or some other potential issue in conducting the review. Committee members who have produced a significant amount of scholarly activity (i.e., 50% or more of the candidate’s scholarship is produced in collaboration with the committee member) will be expected to recuse themselves</w:t>
      </w:r>
      <w:r>
        <w:t>.</w:t>
      </w:r>
    </w:p>
    <w:sectPr w:rsidR="00CA07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4054" w14:textId="77777777" w:rsidR="00EB2BEC" w:rsidRDefault="00EB2BEC" w:rsidP="00D4762B">
      <w:pPr>
        <w:spacing w:after="0" w:line="240" w:lineRule="auto"/>
      </w:pPr>
      <w:r>
        <w:separator/>
      </w:r>
    </w:p>
  </w:endnote>
  <w:endnote w:type="continuationSeparator" w:id="0">
    <w:p w14:paraId="5D6DFDF7" w14:textId="77777777" w:rsidR="00EB2BEC" w:rsidRDefault="00EB2BEC" w:rsidP="00D4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ED91" w14:textId="77777777" w:rsidR="00D4762B" w:rsidRDefault="00D47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40E8" w14:textId="77777777" w:rsidR="00D4762B" w:rsidRDefault="00D47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3644" w14:textId="77777777" w:rsidR="00D4762B" w:rsidRDefault="00D4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DDC6" w14:textId="77777777" w:rsidR="00EB2BEC" w:rsidRDefault="00EB2BEC" w:rsidP="00D4762B">
      <w:pPr>
        <w:spacing w:after="0" w:line="240" w:lineRule="auto"/>
      </w:pPr>
      <w:r>
        <w:separator/>
      </w:r>
    </w:p>
  </w:footnote>
  <w:footnote w:type="continuationSeparator" w:id="0">
    <w:p w14:paraId="49251FBB" w14:textId="77777777" w:rsidR="00EB2BEC" w:rsidRDefault="00EB2BEC" w:rsidP="00D4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DAAF" w14:textId="77777777" w:rsidR="00D4762B" w:rsidRDefault="00D47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3A87" w14:textId="17C3C4B2" w:rsidR="00D4762B" w:rsidRDefault="00D47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AAF5" w14:textId="77777777" w:rsidR="00D4762B" w:rsidRDefault="00D47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B07"/>
    <w:multiLevelType w:val="hybridMultilevel"/>
    <w:tmpl w:val="1854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C0541"/>
    <w:multiLevelType w:val="hybridMultilevel"/>
    <w:tmpl w:val="97A2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CC"/>
    <w:rsid w:val="00003C86"/>
    <w:rsid w:val="000424DB"/>
    <w:rsid w:val="000437BD"/>
    <w:rsid w:val="00066FDE"/>
    <w:rsid w:val="00110EBA"/>
    <w:rsid w:val="0029451E"/>
    <w:rsid w:val="00465894"/>
    <w:rsid w:val="004A40E6"/>
    <w:rsid w:val="004B7331"/>
    <w:rsid w:val="0054776E"/>
    <w:rsid w:val="00563137"/>
    <w:rsid w:val="005671F3"/>
    <w:rsid w:val="006779CC"/>
    <w:rsid w:val="006A41CD"/>
    <w:rsid w:val="007571CB"/>
    <w:rsid w:val="00841CFE"/>
    <w:rsid w:val="008976D4"/>
    <w:rsid w:val="009226D7"/>
    <w:rsid w:val="009C361C"/>
    <w:rsid w:val="00A511F2"/>
    <w:rsid w:val="00BB6239"/>
    <w:rsid w:val="00C86502"/>
    <w:rsid w:val="00CA07AF"/>
    <w:rsid w:val="00CA536F"/>
    <w:rsid w:val="00D4762B"/>
    <w:rsid w:val="00E0353E"/>
    <w:rsid w:val="00E9433D"/>
    <w:rsid w:val="00E96BEA"/>
    <w:rsid w:val="00EB2BEC"/>
    <w:rsid w:val="00F46E7E"/>
    <w:rsid w:val="00F6091E"/>
    <w:rsid w:val="00F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AF962"/>
  <w15:chartTrackingRefBased/>
  <w15:docId w15:val="{A1BF0026-78F2-489A-8E99-9F53F926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C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7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2B"/>
  </w:style>
  <w:style w:type="paragraph" w:styleId="Footer">
    <w:name w:val="footer"/>
    <w:basedOn w:val="Normal"/>
    <w:link w:val="FooterChar"/>
    <w:uiPriority w:val="99"/>
    <w:unhideWhenUsed/>
    <w:rsid w:val="00D47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9C2E5A3AFC41B420E39BCFEE8865" ma:contentTypeVersion="19" ma:contentTypeDescription="Create a new document." ma:contentTypeScope="" ma:versionID="ea9dedb6aabd479d70f29caeea19d8f5">
  <xsd:schema xmlns:xsd="http://www.w3.org/2001/XMLSchema" xmlns:xs="http://www.w3.org/2001/XMLSchema" xmlns:p="http://schemas.microsoft.com/office/2006/metadata/properties" xmlns:ns1="http://schemas.microsoft.com/sharepoint/v3" xmlns:ns2="fdf07cb6-1c1c-4389-8b80-658259e87a39" xmlns:ns3="dbbd2d06-cba3-467a-b832-54219c7514d3" xmlns:ns4="998c74d0-7523-40fc-8b67-75a431b7c3d5" targetNamespace="http://schemas.microsoft.com/office/2006/metadata/properties" ma:root="true" ma:fieldsID="df36babf8fadc9afc476fcb02be86f7d" ns1:_="" ns2:_="" ns3:_="" ns4:_="">
    <xsd:import namespace="http://schemas.microsoft.com/sharepoint/v3"/>
    <xsd:import namespace="fdf07cb6-1c1c-4389-8b80-658259e87a39"/>
    <xsd:import namespace="dbbd2d06-cba3-467a-b832-54219c7514d3"/>
    <xsd:import namespace="998c74d0-7523-40fc-8b67-75a431b7c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07cb6-1c1c-4389-8b80-658259e87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c74d0-7523-40fc-8b67-75a431b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4D3BC4-A8A3-47BB-989E-88939B9C7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07cb6-1c1c-4389-8b80-658259e87a39"/>
    <ds:schemaRef ds:uri="dbbd2d06-cba3-467a-b832-54219c7514d3"/>
    <ds:schemaRef ds:uri="998c74d0-7523-40fc-8b67-75a431b7c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E122A-817D-4516-BC6E-62BD553DD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8BED5-B8E4-4318-96E4-2FEA817671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Schall</dc:creator>
  <cp:keywords/>
  <dc:description/>
  <cp:lastModifiedBy>James Jupp</cp:lastModifiedBy>
  <cp:revision>2</cp:revision>
  <dcterms:created xsi:type="dcterms:W3CDTF">2022-03-09T20:49:00Z</dcterms:created>
  <dcterms:modified xsi:type="dcterms:W3CDTF">2022-03-09T20:49:00Z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0x010100584E9C2E5A3AFC41B420E39BCFEE8865</vt:lpwstr>
  </property>
</Properties>
</file>