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1A79E94B" w14:textId="77777777" w:rsidR="00EA7B83" w:rsidRPr="00907E33" w:rsidRDefault="00EA7B83" w:rsidP="00EA7B83">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51F790B3" w14:textId="77777777" w:rsidR="00EA7B83" w:rsidRDefault="00EA7B83" w:rsidP="00EA7B83">
      <w:pPr>
        <w:spacing w:before="0" w:after="0" w:line="240" w:lineRule="auto"/>
        <w:jc w:val="center"/>
        <w:rPr>
          <w:rFonts w:cstheme="minorHAnsi"/>
          <w:b/>
          <w:caps/>
          <w:sz w:val="22"/>
          <w:szCs w:val="22"/>
        </w:rPr>
      </w:pPr>
      <w:r w:rsidRPr="00907E33">
        <w:rPr>
          <w:rFonts w:cstheme="minorHAnsi"/>
          <w:b/>
          <w:caps/>
          <w:sz w:val="22"/>
          <w:szCs w:val="22"/>
        </w:rPr>
        <w:t xml:space="preserve">Syllabus </w:t>
      </w:r>
    </w:p>
    <w:p w14:paraId="2177148C" w14:textId="77777777" w:rsidR="00EA7B83" w:rsidRPr="00907E33" w:rsidRDefault="00EA7B83" w:rsidP="00EA7B83">
      <w:pPr>
        <w:spacing w:before="0" w:after="0" w:line="240" w:lineRule="auto"/>
        <w:jc w:val="center"/>
        <w:rPr>
          <w:rFonts w:cstheme="minorHAnsi"/>
          <w:b/>
          <w:caps/>
          <w:sz w:val="22"/>
          <w:szCs w:val="22"/>
        </w:rPr>
      </w:pPr>
      <w:r w:rsidRPr="00907E33">
        <w:rPr>
          <w:rFonts w:cstheme="minorHAnsi"/>
          <w:b/>
          <w:bCs/>
          <w:sz w:val="22"/>
          <w:szCs w:val="22"/>
        </w:rPr>
        <w:t xml:space="preserve">Term (e.g., </w:t>
      </w:r>
      <w:r>
        <w:rPr>
          <w:rFonts w:cstheme="minorHAnsi"/>
          <w:b/>
          <w:bCs/>
          <w:sz w:val="22"/>
          <w:szCs w:val="22"/>
        </w:rPr>
        <w:t>Fall 2022</w:t>
      </w:r>
      <w:r w:rsidRPr="00907E33">
        <w:rPr>
          <w:rFonts w:cstheme="minorHAnsi"/>
          <w:b/>
          <w:bCs/>
          <w:sz w:val="22"/>
          <w:szCs w:val="22"/>
        </w:rPr>
        <w:t>)</w:t>
      </w:r>
    </w:p>
    <w:p w14:paraId="705BF973" w14:textId="77777777" w:rsidR="00EA7B83" w:rsidRDefault="00EA7B83" w:rsidP="00EA7B83">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37DB2A2" w14:textId="77777777" w:rsidR="00EA7B83" w:rsidRDefault="00EA7B83" w:rsidP="00EA7B83">
      <w:pPr>
        <w:pStyle w:val="Footer"/>
        <w:jc w:val="center"/>
        <w:rPr>
          <w:rFonts w:cstheme="minorHAnsi"/>
          <w:i/>
          <w:iCs/>
          <w:color w:val="808080" w:themeColor="background1" w:themeShade="80"/>
        </w:rPr>
      </w:pPr>
    </w:p>
    <w:p w14:paraId="583A9C16" w14:textId="77777777" w:rsidR="00EA7B83" w:rsidRPr="00CF6E78" w:rsidRDefault="00EA7B83" w:rsidP="00EA7B83">
      <w:pPr>
        <w:pStyle w:val="Heading1"/>
      </w:pPr>
      <w:r w:rsidRPr="00680A1A">
        <w:t>Course Information:</w:t>
      </w:r>
    </w:p>
    <w:p w14:paraId="5B82CA69" w14:textId="77777777" w:rsidR="00EA7B83" w:rsidRDefault="00EA7B83" w:rsidP="00EA7B83">
      <w:pPr>
        <w:pStyle w:val="Body"/>
        <w:spacing w:before="0" w:after="0" w:line="240" w:lineRule="auto"/>
        <w:rPr>
          <w:rFonts w:cstheme="minorHAnsi"/>
          <w:sz w:val="22"/>
          <w:szCs w:val="22"/>
        </w:rPr>
      </w:pPr>
      <w:r w:rsidRPr="00680A1A">
        <w:rPr>
          <w:rFonts w:cstheme="minorHAnsi"/>
          <w:sz w:val="22"/>
          <w:szCs w:val="22"/>
        </w:rPr>
        <w:t>Meeting times</w:t>
      </w:r>
    </w:p>
    <w:p w14:paraId="439C16DB" w14:textId="77777777" w:rsidR="00EA7B83" w:rsidRDefault="00EA7B83" w:rsidP="00EA7B83">
      <w:pPr>
        <w:pStyle w:val="Body"/>
        <w:spacing w:before="0" w:after="0" w:line="240" w:lineRule="auto"/>
        <w:rPr>
          <w:rFonts w:cstheme="minorHAnsi"/>
          <w:sz w:val="22"/>
          <w:szCs w:val="22"/>
        </w:rPr>
      </w:pPr>
      <w:r w:rsidRPr="00680A1A">
        <w:rPr>
          <w:rFonts w:cstheme="minorHAnsi"/>
          <w:sz w:val="22"/>
          <w:szCs w:val="22"/>
        </w:rPr>
        <w:t>Meeting location</w:t>
      </w:r>
    </w:p>
    <w:p w14:paraId="56259AEF" w14:textId="77777777" w:rsidR="00EA7B83" w:rsidRDefault="00EA7B83" w:rsidP="00EA7B83">
      <w:pPr>
        <w:pStyle w:val="Body"/>
        <w:spacing w:before="0" w:after="0" w:line="240" w:lineRule="auto"/>
        <w:rPr>
          <w:rFonts w:cstheme="minorHAnsi"/>
          <w:sz w:val="22"/>
          <w:szCs w:val="22"/>
        </w:rPr>
      </w:pPr>
    </w:p>
    <w:p w14:paraId="7BB5B8AF" w14:textId="77777777" w:rsidR="00EA7B83" w:rsidRDefault="00EA7B83" w:rsidP="00EA7B83">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 </w:t>
      </w:r>
    </w:p>
    <w:p w14:paraId="057B0711" w14:textId="77777777" w:rsidR="00EA7B83" w:rsidRDefault="00EA7B83" w:rsidP="00EA7B83">
      <w:pPr>
        <w:rPr>
          <w:rFonts w:cstheme="minorHAnsi"/>
          <w:sz w:val="22"/>
          <w:szCs w:val="22"/>
        </w:rPr>
      </w:pPr>
      <w:r>
        <w:rPr>
          <w:rFonts w:cstheme="minorHAnsi"/>
          <w:sz w:val="22"/>
          <w:szCs w:val="22"/>
        </w:rPr>
        <w:t>Online Asynchronous Courses (OASYNC) | Online Synchronous Courses (OSYNC) | Hybrid/Reduced Seating Courses (REDUC) | Traditional Face-to-Face Courses (TR) | Accelerated Online Programs (VIRT) | Interactive Video Courses (ITV)</w:t>
      </w:r>
    </w:p>
    <w:p w14:paraId="5BCAC375" w14:textId="77777777" w:rsidR="00EA7B83" w:rsidRDefault="00EA7B83" w:rsidP="00EA7B83">
      <w:pPr>
        <w:pStyle w:val="Heading1"/>
      </w:pPr>
      <w:r w:rsidRPr="00680A1A">
        <w:t>Instructor</w:t>
      </w:r>
      <w:r>
        <w:t xml:space="preserve"> Information:</w:t>
      </w:r>
    </w:p>
    <w:p w14:paraId="0CB946C2" w14:textId="77777777" w:rsidR="00EA7B83" w:rsidRDefault="00EA7B83" w:rsidP="00EA7B83">
      <w:pPr>
        <w:rPr>
          <w:rFonts w:cstheme="minorHAnsi"/>
          <w:sz w:val="22"/>
          <w:szCs w:val="22"/>
        </w:rPr>
      </w:pPr>
      <w:r>
        <w:rPr>
          <w:rFonts w:cstheme="minorHAnsi"/>
          <w:sz w:val="22"/>
          <w:szCs w:val="22"/>
        </w:rPr>
        <w:t xml:space="preserve">Instructor </w:t>
      </w:r>
      <w:r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Pr="00680A1A">
        <w:rPr>
          <w:rFonts w:cstheme="minorHAnsi"/>
          <w:sz w:val="22"/>
          <w:szCs w:val="22"/>
        </w:rPr>
        <w:t>Office location</w:t>
      </w:r>
      <w:r>
        <w:rPr>
          <w:rFonts w:cstheme="minorHAnsi"/>
          <w:sz w:val="22"/>
          <w:szCs w:val="22"/>
        </w:rPr>
        <w:t>:</w:t>
      </w:r>
      <w:r w:rsidRPr="00680A1A">
        <w:rPr>
          <w:rFonts w:cstheme="minorHAnsi"/>
          <w:sz w:val="22"/>
          <w:szCs w:val="22"/>
        </w:rPr>
        <w:t xml:space="preserve"> </w:t>
      </w:r>
      <w:r>
        <w:rPr>
          <w:rFonts w:cstheme="minorHAnsi"/>
          <w:sz w:val="22"/>
          <w:szCs w:val="22"/>
        </w:rPr>
        <w:br/>
        <w:t>Office</w:t>
      </w:r>
      <w:r w:rsidRPr="00680A1A">
        <w:rPr>
          <w:rFonts w:cstheme="minorHAnsi"/>
          <w:sz w:val="22"/>
          <w:szCs w:val="22"/>
        </w:rPr>
        <w:t xml:space="preserve"> hours</w:t>
      </w:r>
      <w:r>
        <w:rPr>
          <w:rFonts w:cstheme="minorHAnsi"/>
          <w:sz w:val="22"/>
          <w:szCs w:val="22"/>
        </w:rPr>
        <w:t>:</w:t>
      </w:r>
    </w:p>
    <w:p w14:paraId="0158D367" w14:textId="761AFCC3" w:rsidR="0046250C" w:rsidRPr="00776F82" w:rsidRDefault="00F86ACD" w:rsidP="00776F82">
      <w:pPr>
        <w:rPr>
          <w:rFonts w:cstheme="minorHAnsi"/>
          <w:sz w:val="22"/>
          <w:szCs w:val="22"/>
        </w:rPr>
      </w:pPr>
      <w:r>
        <w:rPr>
          <w:rFonts w:cstheme="minorHAnsi"/>
          <w:noProof/>
          <w:sz w:val="22"/>
          <w:szCs w:val="22"/>
        </w:rPr>
        <w:pict w14:anchorId="759C0F07">
          <v:rect id="_x0000_i1025" alt="" style="width:540pt;height:1pt;mso-width-percent:0;mso-height-percent:0;mso-width-percent:0;mso-height-percent:0" o:hralign="center" o:hrstd="t" o:hrnoshade="t" o:hr="t" fillcolor="#a0a0a0" stroked="f"/>
        </w:pict>
      </w:r>
    </w:p>
    <w:p w14:paraId="5A751C8E" w14:textId="77777777" w:rsidR="00EA7B83" w:rsidRPr="008A7B6E" w:rsidRDefault="00EA7B83" w:rsidP="00EA7B83">
      <w:pPr>
        <w:pStyle w:val="Heading1"/>
        <w:rPr>
          <w:color w:val="auto"/>
        </w:rPr>
      </w:pPr>
      <w:r w:rsidRPr="00154E46">
        <w:t xml:space="preserve">Course Description, Prerequisites &amp; </w:t>
      </w:r>
      <w:r w:rsidRPr="00154E46">
        <w:rPr>
          <w:color w:val="auto"/>
        </w:rPr>
        <w:t>MODE OF LEARNING</w:t>
      </w:r>
      <w:r w:rsidRPr="008A7B6E">
        <w:rPr>
          <w:color w:val="auto"/>
        </w:rPr>
        <w:t xml:space="preserve"> </w:t>
      </w:r>
    </w:p>
    <w:p w14:paraId="59D56567" w14:textId="77777777" w:rsidR="00EA7B83" w:rsidRPr="001016D4" w:rsidRDefault="00EA7B83" w:rsidP="00EA7B83">
      <w:pPr>
        <w:spacing w:before="0" w:after="0" w:line="240" w:lineRule="auto"/>
        <w:rPr>
          <w:rFonts w:cstheme="minorHAnsi"/>
          <w:i/>
          <w:iCs/>
          <w:sz w:val="22"/>
          <w:szCs w:val="22"/>
        </w:rPr>
      </w:pPr>
      <w:bookmarkStart w:id="0" w:name="_Hlk46773786"/>
      <w:r w:rsidRPr="001016D4">
        <w:rPr>
          <w:rFonts w:cstheme="minorHAnsi"/>
          <w:i/>
          <w:iCs/>
          <w:sz w:val="22"/>
          <w:szCs w:val="22"/>
        </w:rPr>
        <w:t xml:space="preserve">Please upload your course description &amp; prerequisites as you have in the past (visit the course catalog for details). In addition to the course description and prerequisites, </w:t>
      </w:r>
      <w:r w:rsidRPr="001016D4">
        <w:rPr>
          <w:i/>
          <w:iCs/>
          <w:sz w:val="22"/>
        </w:rPr>
        <w:t xml:space="preserve">please provide a detailed description of what the modality will mean for </w:t>
      </w:r>
      <w:r w:rsidRPr="001016D4">
        <w:rPr>
          <w:rFonts w:cstheme="minorHAnsi"/>
          <w:b/>
          <w:bCs/>
          <w:i/>
          <w:iCs/>
          <w:sz w:val="22"/>
          <w:szCs w:val="22"/>
        </w:rPr>
        <w:t>your</w:t>
      </w:r>
      <w:r w:rsidRPr="001016D4">
        <w:rPr>
          <w:i/>
          <w:iCs/>
          <w:sz w:val="22"/>
        </w:rPr>
        <w:t xml:space="preserve"> course</w:t>
      </w:r>
      <w:r w:rsidRPr="001016D4">
        <w:rPr>
          <w:rFonts w:cstheme="minorHAnsi"/>
          <w:i/>
          <w:iCs/>
          <w:sz w:val="22"/>
          <w:szCs w:val="22"/>
        </w:rPr>
        <w:t>. This is</w:t>
      </w:r>
      <w:r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389339BD" w14:textId="06968DA1" w:rsidR="00F03D5D" w:rsidRDefault="00F03D5D" w:rsidP="00F03D5D">
      <w:pPr>
        <w:pStyle w:val="NormalWeb"/>
        <w:contextualSpacing/>
        <w:rPr>
          <w:rFonts w:asciiTheme="minorHAnsi" w:hAnsiTheme="minorHAnsi" w:cstheme="minorHAnsi"/>
          <w:b/>
          <w:bCs/>
          <w:color w:val="1F4E79" w:themeColor="accent1" w:themeShade="80"/>
          <w:sz w:val="22"/>
          <w:szCs w:val="22"/>
        </w:rPr>
      </w:pPr>
      <w:r w:rsidRPr="002F14EB">
        <w:rPr>
          <w:rStyle w:val="Heading1Char"/>
          <w:rFonts w:asciiTheme="minorHAnsi" w:hAnsiTheme="minorHAnsi"/>
        </w:rPr>
        <w:t>Teaching Philosophy</w:t>
      </w:r>
      <w:r w:rsidRPr="002F14EB">
        <w:rPr>
          <w:rFonts w:asciiTheme="minorHAnsi" w:hAnsiTheme="minorHAnsi" w:cstheme="minorHAnsi"/>
          <w:b/>
          <w:bCs/>
          <w:sz w:val="22"/>
          <w:szCs w:val="22"/>
        </w:rPr>
        <w:t xml:space="preserve"> </w:t>
      </w:r>
      <w:r w:rsidRPr="00F93391">
        <w:rPr>
          <w:rFonts w:asciiTheme="minorHAnsi" w:hAnsiTheme="minorHAnsi" w:cstheme="minorHAnsi"/>
          <w:color w:val="4472C4" w:themeColor="accent5"/>
          <w:sz w:val="22"/>
          <w:szCs w:val="22"/>
        </w:rPr>
        <w:t>(optional)</w:t>
      </w:r>
    </w:p>
    <w:p w14:paraId="58C419A0" w14:textId="77777777" w:rsidR="00FC78B1" w:rsidRDefault="00FC78B1" w:rsidP="00F03D5D">
      <w:pPr>
        <w:pStyle w:val="NormalWeb"/>
        <w:contextualSpacing/>
        <w:rPr>
          <w:rFonts w:asciiTheme="minorHAnsi" w:hAnsiTheme="minorHAnsi" w:cstheme="minorHAnsi"/>
          <w:b/>
          <w:bCs/>
          <w:color w:val="525252" w:themeColor="accent3" w:themeShade="80"/>
          <w:sz w:val="22"/>
          <w:szCs w:val="22"/>
        </w:rPr>
      </w:pPr>
    </w:p>
    <w:p w14:paraId="12952236" w14:textId="77777777" w:rsidR="00FC78B1" w:rsidRPr="00395A61" w:rsidRDefault="00FC78B1" w:rsidP="00FC78B1">
      <w:pPr>
        <w:pStyle w:val="NormalWeb"/>
        <w:contextualSpacing/>
        <w:rPr>
          <w:rFonts w:asciiTheme="minorHAnsi" w:hAnsiTheme="minorHAnsi" w:cstheme="minorHAnsi"/>
          <w:color w:val="222222"/>
          <w:sz w:val="22"/>
          <w:szCs w:val="22"/>
        </w:rPr>
      </w:pPr>
      <w:r w:rsidRPr="00684946">
        <w:rPr>
          <w:rFonts w:cstheme="minorHAnsi"/>
          <w:i/>
          <w:iCs/>
          <w:sz w:val="22"/>
          <w:szCs w:val="22"/>
        </w:rPr>
        <w:t>In this section, consider including an abbreviated version of your statement of teaching philosophy that links to the learning objectives/outcomes for the course.</w:t>
      </w:r>
    </w:p>
    <w:p w14:paraId="37C2CEC3" w14:textId="77777777" w:rsidR="00F03D5D" w:rsidRPr="004419AF" w:rsidRDefault="00F03D5D" w:rsidP="00F03D5D">
      <w:pPr>
        <w:pStyle w:val="Heading1"/>
      </w:pPr>
      <w:r w:rsidRPr="004419AF">
        <w:t>Learning Objectives/Outcomes for the Course</w:t>
      </w:r>
    </w:p>
    <w:p w14:paraId="4782D93F"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 including a list of current accrediting affiliations. Consult your department/college for this information.</w:t>
      </w: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5853EB" w:rsidRDefault="005853EB" w:rsidP="005F3007">
      <w:pPr>
        <w:pStyle w:val="Heading2"/>
      </w:pPr>
      <w:r w:rsidRPr="005853EB">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lastRenderedPageBreak/>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2E50527" w:rsidR="005853EB" w:rsidRDefault="005853EB" w:rsidP="005853EB">
      <w:pPr>
        <w:pStyle w:val="ListParagraph"/>
        <w:numPr>
          <w:ilvl w:val="0"/>
          <w:numId w:val="6"/>
        </w:numPr>
        <w:rPr>
          <w:b/>
          <w:sz w:val="24"/>
        </w:rPr>
      </w:pPr>
      <w:r w:rsidRPr="00127422">
        <w:rPr>
          <w:sz w:val="24"/>
        </w:rPr>
        <w:t xml:space="preserve">Teacher candidates will know, </w:t>
      </w:r>
      <w:r w:rsidR="007557FA" w:rsidRPr="00127422">
        <w:rPr>
          <w:sz w:val="24"/>
        </w:rPr>
        <w:t>understand,</w:t>
      </w:r>
      <w:r w:rsidRPr="00127422">
        <w:rPr>
          <w:sz w:val="24"/>
        </w:rPr>
        <w:t xml:space="preserve">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5853EB" w:rsidRDefault="005853EB" w:rsidP="005F3007">
      <w:pPr>
        <w:pStyle w:val="Heading2"/>
      </w:pPr>
      <w:r w:rsidRPr="005853EB">
        <w:t>TExES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96AD3A5" w:rsidR="005853EB" w:rsidRPr="005853EB"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1FE0E5E5" w14:textId="62461E9B" w:rsidR="005853EB" w:rsidRDefault="005853EB" w:rsidP="005F3007">
      <w:pPr>
        <w:pStyle w:val="Heading2"/>
      </w:pPr>
      <w:r w:rsidRPr="005853EB">
        <w:t xml:space="preserve">Course </w:t>
      </w:r>
      <w:r w:rsidRPr="005F3007">
        <w:t>Objectives</w:t>
      </w:r>
      <w:r w:rsidRPr="005853EB">
        <w:t>:</w:t>
      </w:r>
    </w:p>
    <w:p w14:paraId="37110CF5" w14:textId="177A7006" w:rsidR="005853EB" w:rsidRDefault="005853EB" w:rsidP="005853EB">
      <w:pPr>
        <w:pStyle w:val="ListParagraph"/>
        <w:numPr>
          <w:ilvl w:val="0"/>
          <w:numId w:val="9"/>
        </w:numPr>
        <w:spacing w:before="0" w:after="0" w:line="240" w:lineRule="auto"/>
        <w:rPr>
          <w:rFonts w:cstheme="minorHAnsi"/>
          <w:sz w:val="22"/>
          <w:szCs w:val="22"/>
        </w:rPr>
      </w:pPr>
      <w:r w:rsidRPr="005853EB">
        <w:rPr>
          <w:rFonts w:cstheme="minorHAnsi"/>
          <w:sz w:val="22"/>
          <w:szCs w:val="22"/>
        </w:rPr>
        <w:t>The teacher candidate will…</w:t>
      </w:r>
    </w:p>
    <w:p w14:paraId="4F2842B0" w14:textId="77777777" w:rsidR="005853EB" w:rsidRPr="005853EB" w:rsidRDefault="005853EB" w:rsidP="005853EB">
      <w:pPr>
        <w:pStyle w:val="ListParagraph"/>
        <w:numPr>
          <w:ilvl w:val="0"/>
          <w:numId w:val="9"/>
        </w:numPr>
        <w:spacing w:before="0" w:after="0" w:line="240" w:lineRule="auto"/>
        <w:rPr>
          <w:rFonts w:cstheme="minorHAnsi"/>
          <w:sz w:val="22"/>
          <w:szCs w:val="22"/>
        </w:rPr>
      </w:pPr>
    </w:p>
    <w:p w14:paraId="6DC558E5" w14:textId="3EAA8C3E" w:rsidR="005853EB" w:rsidRDefault="005853EB" w:rsidP="005853EB">
      <w:pPr>
        <w:spacing w:before="0" w:after="0" w:line="240" w:lineRule="auto"/>
        <w:jc w:val="center"/>
        <w:rPr>
          <w:rFonts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Course Objectives"/>
        <w:tblDescription w:val="It contains the course objectives, program student learning outcomes, texas teacher educator standards, InTASC Categories, CAEP Standards, ISTE, Other required standards and major course requirement. "/>
      </w:tblPr>
      <w:tblGrid>
        <w:gridCol w:w="1113"/>
        <w:gridCol w:w="976"/>
        <w:gridCol w:w="1117"/>
        <w:gridCol w:w="1104"/>
        <w:gridCol w:w="1067"/>
        <w:gridCol w:w="611"/>
        <w:gridCol w:w="1905"/>
        <w:gridCol w:w="2547"/>
      </w:tblGrid>
      <w:tr w:rsidR="005853EB" w:rsidRPr="00400D9D" w14:paraId="22BA1EC2" w14:textId="77777777" w:rsidTr="005853EB">
        <w:trPr>
          <w:trHeight w:val="419"/>
          <w:tblHeader/>
          <w:jc w:val="center"/>
        </w:trPr>
        <w:tc>
          <w:tcPr>
            <w:tcW w:w="1196" w:type="dxa"/>
            <w:shd w:val="clear" w:color="auto" w:fill="auto"/>
          </w:tcPr>
          <w:p w14:paraId="2FC79A3C" w14:textId="3D045732" w:rsidR="005853EB" w:rsidRPr="00400D9D" w:rsidRDefault="005853EB" w:rsidP="00484EE7">
            <w:pPr>
              <w:spacing w:after="0" w:line="240" w:lineRule="auto"/>
              <w:rPr>
                <w:rFonts w:cs="Calibri"/>
                <w:bCs/>
                <w:smallCaps/>
              </w:rPr>
            </w:pPr>
            <w:r>
              <w:rPr>
                <w:rFonts w:cs="Calibri"/>
                <w:bCs/>
                <w:smallCaps/>
              </w:rPr>
              <w:t>Course Objectives</w:t>
            </w:r>
          </w:p>
        </w:tc>
        <w:tc>
          <w:tcPr>
            <w:tcW w:w="1005" w:type="dxa"/>
            <w:shd w:val="clear" w:color="auto" w:fill="auto"/>
          </w:tcPr>
          <w:p w14:paraId="1774C358" w14:textId="4860569E" w:rsidR="005853EB" w:rsidRPr="00400D9D" w:rsidRDefault="005853EB" w:rsidP="00484EE7">
            <w:pPr>
              <w:spacing w:after="0" w:line="240" w:lineRule="auto"/>
              <w:rPr>
                <w:rFonts w:cs="Calibri"/>
                <w:smallCaps/>
              </w:rPr>
            </w:pPr>
            <w:r>
              <w:rPr>
                <w:rFonts w:cs="Calibri"/>
                <w:smallCaps/>
              </w:rPr>
              <w:t>Program SLOs</w:t>
            </w:r>
          </w:p>
        </w:tc>
        <w:tc>
          <w:tcPr>
            <w:tcW w:w="1184" w:type="dxa"/>
            <w:shd w:val="clear" w:color="auto" w:fill="auto"/>
          </w:tcPr>
          <w:p w14:paraId="7576CEBF" w14:textId="11610B5A" w:rsidR="005853EB" w:rsidRPr="00400D9D" w:rsidRDefault="005853EB" w:rsidP="00484EE7">
            <w:pPr>
              <w:spacing w:after="0" w:line="240" w:lineRule="auto"/>
              <w:rPr>
                <w:rFonts w:cs="Calibri"/>
                <w:smallCaps/>
              </w:rPr>
            </w:pPr>
            <w:r>
              <w:rPr>
                <w:rFonts w:cs="Calibri"/>
                <w:smallCaps/>
              </w:rPr>
              <w:t>Texas Teacher Educator Standards</w:t>
            </w:r>
          </w:p>
        </w:tc>
        <w:tc>
          <w:tcPr>
            <w:tcW w:w="1115" w:type="dxa"/>
            <w:shd w:val="clear" w:color="auto" w:fill="auto"/>
          </w:tcPr>
          <w:p w14:paraId="69E67609" w14:textId="0827F80F" w:rsidR="005853EB" w:rsidRPr="00400D9D" w:rsidRDefault="005853EB" w:rsidP="00484EE7">
            <w:pPr>
              <w:spacing w:after="0" w:line="240" w:lineRule="auto"/>
              <w:rPr>
                <w:rFonts w:cs="Calibri"/>
                <w:b/>
                <w:smallCaps/>
              </w:rPr>
            </w:pPr>
            <w:r w:rsidRPr="00400D9D">
              <w:t xml:space="preserve"> </w:t>
            </w:r>
            <w:proofErr w:type="spellStart"/>
            <w:r>
              <w:t>InTASC</w:t>
            </w:r>
            <w:proofErr w:type="spellEnd"/>
            <w:r>
              <w:t xml:space="preserve"> Categories</w:t>
            </w:r>
          </w:p>
        </w:tc>
        <w:tc>
          <w:tcPr>
            <w:tcW w:w="1086" w:type="dxa"/>
            <w:shd w:val="clear" w:color="auto" w:fill="auto"/>
          </w:tcPr>
          <w:p w14:paraId="494B32D3" w14:textId="5F1DA42E" w:rsidR="005853EB" w:rsidRPr="00400D9D" w:rsidRDefault="005853EB" w:rsidP="00484EE7">
            <w:pPr>
              <w:spacing w:after="0" w:line="240" w:lineRule="auto"/>
              <w:rPr>
                <w:rFonts w:cs="Calibri"/>
                <w:smallCaps/>
              </w:rPr>
            </w:pPr>
            <w:r>
              <w:rPr>
                <w:rFonts w:cs="Calibri"/>
                <w:smallCaps/>
              </w:rPr>
              <w:t>CAEP Standards</w:t>
            </w:r>
          </w:p>
        </w:tc>
        <w:tc>
          <w:tcPr>
            <w:tcW w:w="651" w:type="dxa"/>
          </w:tcPr>
          <w:p w14:paraId="64E9B6A5" w14:textId="3388DA54" w:rsidR="005853EB" w:rsidRPr="00400D9D" w:rsidRDefault="005853EB" w:rsidP="00484EE7">
            <w:pPr>
              <w:spacing w:after="0" w:line="240" w:lineRule="auto"/>
              <w:jc w:val="center"/>
              <w:rPr>
                <w:rFonts w:cs="Calibri"/>
                <w:smallCaps/>
              </w:rPr>
            </w:pPr>
            <w:r>
              <w:rPr>
                <w:rFonts w:cs="Calibri"/>
                <w:smallCaps/>
              </w:rPr>
              <w:t>ISTE</w:t>
            </w:r>
          </w:p>
        </w:tc>
        <w:tc>
          <w:tcPr>
            <w:tcW w:w="1318" w:type="dxa"/>
            <w:shd w:val="clear" w:color="auto" w:fill="auto"/>
          </w:tcPr>
          <w:p w14:paraId="7510CAA7" w14:textId="4D950E8A" w:rsidR="005853EB" w:rsidRPr="005853EB" w:rsidRDefault="005853EB" w:rsidP="00484EE7">
            <w:pPr>
              <w:spacing w:after="0" w:line="240" w:lineRule="auto"/>
              <w:rPr>
                <w:rFonts w:cs="Calibri"/>
                <w:bCs/>
                <w:smallCaps/>
              </w:rPr>
            </w:pPr>
            <w:r w:rsidRPr="005853EB">
              <w:rPr>
                <w:rFonts w:cs="Calibri"/>
                <w:bCs/>
                <w:smallCaps/>
              </w:rPr>
              <w:t>Discipline/SPA/Other required Standards</w:t>
            </w:r>
          </w:p>
        </w:tc>
        <w:tc>
          <w:tcPr>
            <w:tcW w:w="2885" w:type="dxa"/>
          </w:tcPr>
          <w:p w14:paraId="203B6C65" w14:textId="338C7860" w:rsidR="005853EB" w:rsidRPr="005853EB" w:rsidRDefault="005853EB" w:rsidP="00484EE7">
            <w:pPr>
              <w:spacing w:after="0" w:line="240" w:lineRule="auto"/>
              <w:rPr>
                <w:rFonts w:cs="Calibri"/>
                <w:bCs/>
                <w:smallCaps/>
              </w:rPr>
            </w:pPr>
            <w:r w:rsidRPr="005853EB">
              <w:rPr>
                <w:rFonts w:cs="Calibri"/>
                <w:bCs/>
                <w:smallCaps/>
              </w:rPr>
              <w:t>Major Course Requirement/Major Assignment/Examination</w:t>
            </w:r>
          </w:p>
        </w:tc>
      </w:tr>
      <w:tr w:rsidR="005853EB" w:rsidRPr="00400D9D" w14:paraId="0F60556F" w14:textId="77777777" w:rsidTr="005853EB">
        <w:trPr>
          <w:trHeight w:val="711"/>
          <w:tblHeader/>
          <w:jc w:val="center"/>
        </w:trPr>
        <w:tc>
          <w:tcPr>
            <w:tcW w:w="1196" w:type="dxa"/>
            <w:shd w:val="clear" w:color="auto" w:fill="auto"/>
          </w:tcPr>
          <w:p w14:paraId="593AB791" w14:textId="77777777" w:rsidR="005853EB" w:rsidRPr="00400D9D" w:rsidRDefault="005853EB" w:rsidP="00484EE7">
            <w:pPr>
              <w:spacing w:after="0" w:line="240" w:lineRule="auto"/>
              <w:rPr>
                <w:rFonts w:cs="Calibri"/>
                <w:bCs/>
                <w:smallCaps/>
              </w:rPr>
            </w:pPr>
          </w:p>
        </w:tc>
        <w:tc>
          <w:tcPr>
            <w:tcW w:w="1005" w:type="dxa"/>
            <w:shd w:val="clear" w:color="auto" w:fill="auto"/>
          </w:tcPr>
          <w:p w14:paraId="3CA10D44" w14:textId="77777777" w:rsidR="005853EB" w:rsidRPr="00400D9D" w:rsidRDefault="005853EB" w:rsidP="00484EE7">
            <w:pPr>
              <w:spacing w:after="0" w:line="240" w:lineRule="auto"/>
              <w:rPr>
                <w:rFonts w:cs="Calibri"/>
                <w:smallCaps/>
              </w:rPr>
            </w:pPr>
          </w:p>
        </w:tc>
        <w:tc>
          <w:tcPr>
            <w:tcW w:w="1184" w:type="dxa"/>
            <w:shd w:val="clear" w:color="auto" w:fill="auto"/>
          </w:tcPr>
          <w:p w14:paraId="0986D082" w14:textId="77777777" w:rsidR="005853EB" w:rsidRPr="00400D9D" w:rsidRDefault="005853EB" w:rsidP="00484EE7">
            <w:pPr>
              <w:spacing w:after="0" w:line="240" w:lineRule="auto"/>
              <w:rPr>
                <w:rFonts w:cs="Calibri"/>
                <w:smallCaps/>
              </w:rPr>
            </w:pPr>
          </w:p>
        </w:tc>
        <w:tc>
          <w:tcPr>
            <w:tcW w:w="1115" w:type="dxa"/>
            <w:shd w:val="clear" w:color="auto" w:fill="auto"/>
          </w:tcPr>
          <w:p w14:paraId="13F9C6CC" w14:textId="77777777" w:rsidR="005853EB" w:rsidRPr="00400D9D" w:rsidRDefault="005853EB" w:rsidP="00484EE7"/>
        </w:tc>
        <w:tc>
          <w:tcPr>
            <w:tcW w:w="1086" w:type="dxa"/>
            <w:shd w:val="clear" w:color="auto" w:fill="auto"/>
          </w:tcPr>
          <w:p w14:paraId="704C4318" w14:textId="77777777" w:rsidR="005853EB" w:rsidRPr="00400D9D" w:rsidRDefault="005853EB" w:rsidP="00484EE7">
            <w:pPr>
              <w:spacing w:after="0" w:line="240" w:lineRule="auto"/>
              <w:rPr>
                <w:rFonts w:cs="Calibri"/>
                <w:smallCaps/>
              </w:rPr>
            </w:pPr>
          </w:p>
        </w:tc>
        <w:tc>
          <w:tcPr>
            <w:tcW w:w="651" w:type="dxa"/>
          </w:tcPr>
          <w:p w14:paraId="38B6D865" w14:textId="77777777" w:rsidR="005853EB" w:rsidRPr="00400D9D" w:rsidRDefault="005853EB" w:rsidP="00484EE7">
            <w:pPr>
              <w:spacing w:after="0" w:line="240" w:lineRule="auto"/>
              <w:jc w:val="center"/>
              <w:rPr>
                <w:rFonts w:cs="Calibri"/>
                <w:smallCaps/>
              </w:rPr>
            </w:pPr>
          </w:p>
        </w:tc>
        <w:tc>
          <w:tcPr>
            <w:tcW w:w="1318" w:type="dxa"/>
            <w:shd w:val="clear" w:color="auto" w:fill="auto"/>
          </w:tcPr>
          <w:p w14:paraId="59986B17" w14:textId="77777777" w:rsidR="005853EB" w:rsidRPr="00400D9D" w:rsidRDefault="005853EB" w:rsidP="00484EE7">
            <w:pPr>
              <w:spacing w:after="0" w:line="240" w:lineRule="auto"/>
              <w:rPr>
                <w:rFonts w:cs="Calibri"/>
                <w:b/>
                <w:smallCaps/>
              </w:rPr>
            </w:pPr>
          </w:p>
        </w:tc>
        <w:tc>
          <w:tcPr>
            <w:tcW w:w="2885" w:type="dxa"/>
          </w:tcPr>
          <w:p w14:paraId="4751275F" w14:textId="77777777" w:rsidR="005853EB" w:rsidRPr="00400D9D" w:rsidRDefault="005853EB" w:rsidP="00484EE7">
            <w:pPr>
              <w:spacing w:after="0" w:line="240" w:lineRule="auto"/>
              <w:rPr>
                <w:rFonts w:cs="Calibri"/>
                <w:b/>
                <w:smallCaps/>
              </w:rPr>
            </w:pPr>
          </w:p>
        </w:tc>
      </w:tr>
      <w:tr w:rsidR="005853EB" w:rsidRPr="00400D9D" w14:paraId="00DEC019" w14:textId="77777777" w:rsidTr="005853EB">
        <w:trPr>
          <w:trHeight w:val="401"/>
          <w:tblHeader/>
          <w:jc w:val="center"/>
        </w:trPr>
        <w:tc>
          <w:tcPr>
            <w:tcW w:w="1196" w:type="dxa"/>
            <w:shd w:val="clear" w:color="auto" w:fill="auto"/>
          </w:tcPr>
          <w:p w14:paraId="7DBA48B4" w14:textId="77777777" w:rsidR="005853EB" w:rsidRPr="00400D9D" w:rsidRDefault="005853EB" w:rsidP="00484EE7">
            <w:pPr>
              <w:spacing w:after="0" w:line="240" w:lineRule="auto"/>
              <w:rPr>
                <w:rFonts w:cs="Calibri"/>
                <w:bCs/>
                <w:smallCaps/>
              </w:rPr>
            </w:pPr>
          </w:p>
        </w:tc>
        <w:tc>
          <w:tcPr>
            <w:tcW w:w="1005" w:type="dxa"/>
            <w:shd w:val="clear" w:color="auto" w:fill="auto"/>
          </w:tcPr>
          <w:p w14:paraId="6E84293C" w14:textId="77777777" w:rsidR="005853EB" w:rsidRPr="00400D9D" w:rsidRDefault="005853EB" w:rsidP="00484EE7">
            <w:pPr>
              <w:spacing w:after="0" w:line="240" w:lineRule="auto"/>
              <w:rPr>
                <w:rFonts w:cs="Calibri"/>
                <w:smallCaps/>
              </w:rPr>
            </w:pPr>
          </w:p>
        </w:tc>
        <w:tc>
          <w:tcPr>
            <w:tcW w:w="1184" w:type="dxa"/>
            <w:shd w:val="clear" w:color="auto" w:fill="auto"/>
          </w:tcPr>
          <w:p w14:paraId="5F2EC8C6" w14:textId="77777777" w:rsidR="005853EB" w:rsidRPr="00400D9D" w:rsidRDefault="005853EB" w:rsidP="00484EE7">
            <w:pPr>
              <w:spacing w:after="0" w:line="240" w:lineRule="auto"/>
              <w:rPr>
                <w:rFonts w:cs="Calibri"/>
                <w:smallCaps/>
              </w:rPr>
            </w:pPr>
          </w:p>
        </w:tc>
        <w:tc>
          <w:tcPr>
            <w:tcW w:w="1115" w:type="dxa"/>
            <w:shd w:val="clear" w:color="auto" w:fill="auto"/>
          </w:tcPr>
          <w:p w14:paraId="20D93603" w14:textId="77777777" w:rsidR="005853EB" w:rsidRPr="00400D9D" w:rsidRDefault="005853EB" w:rsidP="00484EE7">
            <w:pPr>
              <w:spacing w:after="0" w:line="240" w:lineRule="auto"/>
              <w:rPr>
                <w:rFonts w:cs="Calibri"/>
                <w:b/>
                <w:smallCaps/>
              </w:rPr>
            </w:pPr>
          </w:p>
        </w:tc>
        <w:tc>
          <w:tcPr>
            <w:tcW w:w="1086" w:type="dxa"/>
            <w:shd w:val="clear" w:color="auto" w:fill="auto"/>
          </w:tcPr>
          <w:p w14:paraId="47F9E203" w14:textId="77777777" w:rsidR="005853EB" w:rsidRPr="00400D9D" w:rsidRDefault="005853EB" w:rsidP="00484EE7">
            <w:pPr>
              <w:spacing w:after="0" w:line="240" w:lineRule="auto"/>
              <w:rPr>
                <w:rFonts w:cs="Calibri"/>
                <w:smallCaps/>
              </w:rPr>
            </w:pPr>
          </w:p>
        </w:tc>
        <w:tc>
          <w:tcPr>
            <w:tcW w:w="651" w:type="dxa"/>
          </w:tcPr>
          <w:p w14:paraId="58606D85" w14:textId="77777777" w:rsidR="005853EB" w:rsidRPr="00400D9D" w:rsidRDefault="005853EB" w:rsidP="00484EE7">
            <w:pPr>
              <w:spacing w:after="0" w:line="240" w:lineRule="auto"/>
              <w:rPr>
                <w:rFonts w:cs="Calibri"/>
                <w:b/>
                <w:smallCaps/>
              </w:rPr>
            </w:pPr>
          </w:p>
        </w:tc>
        <w:tc>
          <w:tcPr>
            <w:tcW w:w="1318" w:type="dxa"/>
            <w:shd w:val="clear" w:color="auto" w:fill="auto"/>
          </w:tcPr>
          <w:p w14:paraId="06567EC2" w14:textId="77777777" w:rsidR="005853EB" w:rsidRPr="00400D9D" w:rsidRDefault="005853EB" w:rsidP="00484EE7">
            <w:pPr>
              <w:spacing w:after="0" w:line="240" w:lineRule="auto"/>
              <w:rPr>
                <w:rFonts w:cs="Calibri"/>
                <w:b/>
                <w:smallCaps/>
              </w:rPr>
            </w:pPr>
          </w:p>
        </w:tc>
        <w:tc>
          <w:tcPr>
            <w:tcW w:w="2885" w:type="dxa"/>
          </w:tcPr>
          <w:p w14:paraId="3F497A1F" w14:textId="77777777" w:rsidR="005853EB" w:rsidRPr="00400D9D" w:rsidRDefault="005853EB" w:rsidP="00484EE7">
            <w:pPr>
              <w:spacing w:after="0" w:line="240" w:lineRule="auto"/>
              <w:rPr>
                <w:rFonts w:cs="Calibri"/>
                <w:b/>
                <w:smallCaps/>
              </w:rPr>
            </w:pPr>
          </w:p>
        </w:tc>
      </w:tr>
      <w:tr w:rsidR="005853EB" w:rsidRPr="00400D9D" w14:paraId="3F48061C" w14:textId="77777777" w:rsidTr="005853EB">
        <w:trPr>
          <w:trHeight w:val="693"/>
          <w:tblHeader/>
          <w:jc w:val="center"/>
        </w:trPr>
        <w:tc>
          <w:tcPr>
            <w:tcW w:w="1196" w:type="dxa"/>
            <w:shd w:val="clear" w:color="auto" w:fill="auto"/>
          </w:tcPr>
          <w:p w14:paraId="7C7C2179" w14:textId="77777777" w:rsidR="005853EB" w:rsidRPr="00400D9D" w:rsidRDefault="005853EB" w:rsidP="00484EE7">
            <w:pPr>
              <w:spacing w:after="0" w:line="240" w:lineRule="auto"/>
              <w:rPr>
                <w:rFonts w:cs="Calibri"/>
                <w:bCs/>
                <w:smallCaps/>
              </w:rPr>
            </w:pPr>
          </w:p>
        </w:tc>
        <w:tc>
          <w:tcPr>
            <w:tcW w:w="1005" w:type="dxa"/>
            <w:shd w:val="clear" w:color="auto" w:fill="auto"/>
          </w:tcPr>
          <w:p w14:paraId="411D071C" w14:textId="77777777" w:rsidR="005853EB" w:rsidRPr="00400D9D" w:rsidRDefault="005853EB" w:rsidP="00484EE7">
            <w:pPr>
              <w:spacing w:after="0" w:line="240" w:lineRule="auto"/>
              <w:rPr>
                <w:rFonts w:cs="Calibri"/>
                <w:smallCaps/>
              </w:rPr>
            </w:pPr>
          </w:p>
        </w:tc>
        <w:tc>
          <w:tcPr>
            <w:tcW w:w="1184" w:type="dxa"/>
            <w:shd w:val="clear" w:color="auto" w:fill="auto"/>
          </w:tcPr>
          <w:p w14:paraId="11A68E9F" w14:textId="77777777" w:rsidR="005853EB" w:rsidRPr="00400D9D" w:rsidRDefault="005853EB" w:rsidP="00484EE7">
            <w:pPr>
              <w:spacing w:after="0" w:line="240" w:lineRule="auto"/>
              <w:rPr>
                <w:rFonts w:cs="Calibri"/>
                <w:bCs/>
                <w:smallCaps/>
              </w:rPr>
            </w:pPr>
          </w:p>
        </w:tc>
        <w:tc>
          <w:tcPr>
            <w:tcW w:w="1115" w:type="dxa"/>
            <w:shd w:val="clear" w:color="auto" w:fill="auto"/>
          </w:tcPr>
          <w:p w14:paraId="3DBA2E3F" w14:textId="77777777" w:rsidR="005853EB" w:rsidRPr="00400D9D" w:rsidRDefault="005853EB" w:rsidP="00484EE7"/>
        </w:tc>
        <w:tc>
          <w:tcPr>
            <w:tcW w:w="1086" w:type="dxa"/>
            <w:shd w:val="clear" w:color="auto" w:fill="auto"/>
          </w:tcPr>
          <w:p w14:paraId="2A8D017A" w14:textId="77777777" w:rsidR="005853EB" w:rsidRPr="00400D9D" w:rsidRDefault="005853EB" w:rsidP="00484EE7">
            <w:pPr>
              <w:jc w:val="both"/>
            </w:pPr>
          </w:p>
        </w:tc>
        <w:tc>
          <w:tcPr>
            <w:tcW w:w="651" w:type="dxa"/>
          </w:tcPr>
          <w:p w14:paraId="7E7E6FF2" w14:textId="77777777" w:rsidR="005853EB" w:rsidRPr="00400D9D" w:rsidRDefault="005853EB" w:rsidP="00484EE7">
            <w:pPr>
              <w:jc w:val="center"/>
            </w:pPr>
          </w:p>
        </w:tc>
        <w:tc>
          <w:tcPr>
            <w:tcW w:w="1318" w:type="dxa"/>
            <w:shd w:val="clear" w:color="auto" w:fill="auto"/>
          </w:tcPr>
          <w:p w14:paraId="539993D2" w14:textId="77777777" w:rsidR="005853EB" w:rsidRPr="00400D9D" w:rsidRDefault="005853EB" w:rsidP="00484EE7">
            <w:pPr>
              <w:spacing w:after="0" w:line="240" w:lineRule="auto"/>
              <w:rPr>
                <w:rFonts w:cs="Calibri"/>
                <w:b/>
                <w:smallCaps/>
              </w:rPr>
            </w:pPr>
          </w:p>
        </w:tc>
        <w:tc>
          <w:tcPr>
            <w:tcW w:w="2885" w:type="dxa"/>
          </w:tcPr>
          <w:p w14:paraId="45C8B156" w14:textId="77777777" w:rsidR="005853EB" w:rsidRPr="00400D9D" w:rsidRDefault="005853EB" w:rsidP="00484EE7">
            <w:pPr>
              <w:spacing w:after="0" w:line="240" w:lineRule="auto"/>
              <w:rPr>
                <w:rFonts w:cs="Calibri"/>
                <w:b/>
                <w:smallCaps/>
              </w:rPr>
            </w:pPr>
          </w:p>
        </w:tc>
      </w:tr>
    </w:tbl>
    <w:p w14:paraId="2FD307A2" w14:textId="77777777" w:rsidR="005853EB" w:rsidRPr="004419AF" w:rsidRDefault="005853EB" w:rsidP="30D2F47D">
      <w:pPr>
        <w:spacing w:before="0" w:after="0" w:line="240" w:lineRule="auto"/>
        <w:rPr>
          <w:rFonts w:cstheme="minorHAnsi"/>
          <w:sz w:val="22"/>
          <w:szCs w:val="22"/>
        </w:rPr>
      </w:pPr>
    </w:p>
    <w:p w14:paraId="558DE15D" w14:textId="77777777" w:rsidR="00864AC4" w:rsidRDefault="00864AC4" w:rsidP="00864AC4">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3F0B8F04" w14:textId="77777777" w:rsidR="00864AC4" w:rsidRDefault="00864AC4" w:rsidP="00864AC4">
      <w:pPr>
        <w:numPr>
          <w:ilvl w:val="0"/>
          <w:numId w:val="10"/>
        </w:numPr>
        <w:spacing w:before="0" w:after="0" w:line="240" w:lineRule="auto"/>
        <w:rPr>
          <w:rFonts w:cs="Calibri Light"/>
          <w:sz w:val="22"/>
          <w:szCs w:val="22"/>
        </w:rPr>
      </w:pPr>
    </w:p>
    <w:p w14:paraId="0A7C424C" w14:textId="512B64B6" w:rsidR="004419AF" w:rsidRDefault="004419AF" w:rsidP="00334891">
      <w:pPr>
        <w:spacing w:before="0" w:after="0" w:line="240" w:lineRule="auto"/>
        <w:rPr>
          <w:rFonts w:cs="Calibri Light"/>
          <w:sz w:val="22"/>
          <w:szCs w:val="22"/>
        </w:rPr>
      </w:pPr>
    </w:p>
    <w:p w14:paraId="435111A9" w14:textId="77777777" w:rsidR="007F1BE8" w:rsidRDefault="007F1BE8" w:rsidP="007F1BE8">
      <w:r>
        <w:rPr>
          <w:rFonts w:ascii="Calibri" w:hAnsi="Calibri" w:cs="Calibri"/>
          <w:b/>
          <w:bCs/>
          <w:i/>
          <w:iCs/>
          <w:color w:val="000000"/>
        </w:rPr>
        <w:t>The College of Education Teacher Preparation Program is aligned to Texas Administrative Code 228.30(C)(8), which requires that all pre-service teachers be prepared to be digitally literate and digitally ready to teach with technology.  Please see</w:t>
      </w:r>
      <w:r>
        <w:rPr>
          <w:rStyle w:val="apple-converted-space"/>
          <w:rFonts w:ascii="Calibri" w:hAnsi="Calibri" w:cs="Calibri"/>
          <w:b/>
          <w:bCs/>
          <w:i/>
          <w:iCs/>
          <w:color w:val="000000"/>
        </w:rPr>
        <w:t> </w:t>
      </w:r>
      <w:hyperlink r:id="rId12" w:tooltip="Original URL:&#10;https://www.utrgv.edu/cep/resources/empowered-educator-program/index.htm&#10;&#10;Click to follow link." w:history="1">
        <w:r>
          <w:rPr>
            <w:rStyle w:val="Hyperlink"/>
            <w:rFonts w:ascii="Calibri" w:hAnsi="Calibri" w:cs="Calibri"/>
            <w:b/>
            <w:bCs/>
            <w:i/>
            <w:iCs/>
          </w:rPr>
          <w:t>The Empowered Educator Program for 21st Century Teaching</w:t>
        </w:r>
      </w:hyperlink>
      <w:r>
        <w:rPr>
          <w:rStyle w:val="apple-converted-space"/>
          <w:rFonts w:ascii="Calibri" w:hAnsi="Calibri" w:cs="Calibri"/>
          <w:b/>
          <w:bCs/>
          <w:i/>
          <w:iCs/>
          <w:color w:val="000000"/>
        </w:rPr>
        <w:t> </w:t>
      </w:r>
      <w:r>
        <w:rPr>
          <w:rFonts w:ascii="Calibri" w:hAnsi="Calibri" w:cs="Calibri"/>
          <w:b/>
          <w:bCs/>
          <w:i/>
          <w:iCs/>
          <w:color w:val="000000"/>
        </w:rPr>
        <w:t>for information on how this requirement is being implemented in your program.</w:t>
      </w:r>
    </w:p>
    <w:p w14:paraId="2551BB9E" w14:textId="77777777" w:rsidR="00E22870" w:rsidRPr="004419AF" w:rsidRDefault="00E22870" w:rsidP="00334891">
      <w:pPr>
        <w:spacing w:before="0" w:after="0" w:line="240" w:lineRule="auto"/>
        <w:rPr>
          <w:rFonts w:cstheme="minorHAnsi"/>
          <w:sz w:val="22"/>
          <w:szCs w:val="22"/>
        </w:rPr>
      </w:pPr>
    </w:p>
    <w:p w14:paraId="0859E706" w14:textId="77777777" w:rsidR="00F03D5D" w:rsidRPr="004419AF" w:rsidRDefault="00F03D5D" w:rsidP="00F03D5D">
      <w:pPr>
        <w:pStyle w:val="Heading1"/>
      </w:pPr>
      <w:r w:rsidRPr="00154E46">
        <w:t>Textbook, TECHNOLOGY, and/or Resource Material</w:t>
      </w:r>
    </w:p>
    <w:p w14:paraId="7C0095E3"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List required of recommended textbooks, reading, and/or any resource material necessary for this course.</w:t>
      </w:r>
    </w:p>
    <w:p w14:paraId="3D8314F5" w14:textId="77777777" w:rsidR="00F03D5D" w:rsidRPr="00684946" w:rsidRDefault="00F03D5D" w:rsidP="00F03D5D">
      <w:pPr>
        <w:spacing w:before="0" w:after="0" w:line="240" w:lineRule="auto"/>
        <w:rPr>
          <w:rFonts w:cstheme="minorHAnsi"/>
          <w:i/>
          <w:iCs/>
          <w:sz w:val="22"/>
          <w:szCs w:val="22"/>
        </w:rPr>
      </w:pPr>
    </w:p>
    <w:p w14:paraId="11425B0E" w14:textId="77777777" w:rsidR="002637EB" w:rsidRPr="00684946" w:rsidRDefault="002637EB" w:rsidP="002637EB">
      <w:pPr>
        <w:spacing w:before="0" w:after="0" w:line="240" w:lineRule="auto"/>
        <w:rPr>
          <w:rFonts w:cstheme="minorHAnsi"/>
          <w:i/>
          <w:iCs/>
          <w:sz w:val="22"/>
          <w:szCs w:val="22"/>
        </w:rPr>
      </w:pPr>
      <w:r w:rsidRPr="00684946">
        <w:rPr>
          <w:rFonts w:cstheme="minorHAnsi"/>
          <w:i/>
          <w:iCs/>
          <w:sz w:val="22"/>
          <w:szCs w:val="22"/>
        </w:rPr>
        <w:lastRenderedPageBreak/>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3" w:history="1">
        <w:r w:rsidRPr="00F93391">
          <w:rPr>
            <w:rStyle w:val="Hyperlink"/>
            <w:rFonts w:cstheme="minorHAnsi"/>
            <w:i/>
            <w:iCs/>
            <w:color w:val="4472C4" w:themeColor="accent5"/>
            <w:sz w:val="22"/>
            <w:szCs w:val="22"/>
          </w:rPr>
          <w:t>Textbook Resource Tool</w:t>
        </w:r>
      </w:hyperlink>
      <w:r w:rsidRPr="00684946">
        <w:rPr>
          <w:rFonts w:cstheme="minorHAnsi"/>
          <w:i/>
          <w:iCs/>
          <w:sz w:val="22"/>
          <w:szCs w:val="22"/>
        </w:rPr>
        <w:t xml:space="preserve"> quick guide.</w:t>
      </w:r>
    </w:p>
    <w:p w14:paraId="56DB2184" w14:textId="77777777" w:rsidR="00F03D5D" w:rsidRPr="00684946" w:rsidRDefault="00F03D5D" w:rsidP="00F03D5D">
      <w:pPr>
        <w:spacing w:before="0" w:after="0" w:line="240" w:lineRule="auto"/>
        <w:rPr>
          <w:rFonts w:cstheme="minorHAnsi"/>
          <w:i/>
          <w:iCs/>
          <w:sz w:val="22"/>
          <w:szCs w:val="22"/>
        </w:rPr>
      </w:pPr>
    </w:p>
    <w:p w14:paraId="0C305AEE" w14:textId="77777777" w:rsidR="002637EB" w:rsidRPr="00684946" w:rsidRDefault="002637EB" w:rsidP="002637EB">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69524104" w14:textId="77777777" w:rsidR="00F03D5D" w:rsidRPr="00684946" w:rsidRDefault="00F03D5D" w:rsidP="00F03D5D">
      <w:pPr>
        <w:spacing w:before="0" w:after="0" w:line="240" w:lineRule="auto"/>
        <w:rPr>
          <w:rFonts w:cstheme="minorHAnsi"/>
          <w:i/>
          <w:iCs/>
          <w:sz w:val="22"/>
          <w:szCs w:val="22"/>
        </w:rPr>
      </w:pPr>
    </w:p>
    <w:p w14:paraId="3688C3E8" w14:textId="77777777" w:rsidR="002637EB" w:rsidRPr="00684946" w:rsidRDefault="002637EB" w:rsidP="002637EB">
      <w:pPr>
        <w:spacing w:before="0" w:after="160" w:line="259" w:lineRule="auto"/>
        <w:rPr>
          <w:rFonts w:cstheme="minorHAnsi"/>
          <w:i/>
          <w:iCs/>
          <w:color w:val="538135" w:themeColor="accent6" w:themeShade="BF"/>
          <w:sz w:val="22"/>
          <w:szCs w:val="22"/>
        </w:rPr>
      </w:pPr>
      <w:r w:rsidRPr="00684946">
        <w:rPr>
          <w:rFonts w:cstheme="minorHAnsi"/>
          <w:i/>
          <w:iCs/>
          <w:sz w:val="22"/>
          <w:szCs w:val="22"/>
        </w:rPr>
        <w:t>Please include technology recommendations for maximum success in the chosen course modality. Faculty may elect to include recommendations for the Dell and Apple bundles available at the</w:t>
      </w:r>
      <w:r w:rsidRPr="00684946">
        <w:rPr>
          <w:rFonts w:cstheme="minorHAnsi"/>
          <w:i/>
          <w:iCs/>
          <w:color w:val="C45911" w:themeColor="accent2" w:themeShade="BF"/>
          <w:sz w:val="22"/>
          <w:szCs w:val="22"/>
        </w:rPr>
        <w:t xml:space="preserve"> </w:t>
      </w:r>
      <w:hyperlink r:id="rId14" w:history="1">
        <w:r w:rsidRPr="00F93391">
          <w:rPr>
            <w:rStyle w:val="Hyperlink"/>
            <w:rFonts w:cstheme="minorHAnsi"/>
            <w:i/>
            <w:iCs/>
            <w:color w:val="4472C4" w:themeColor="accent5"/>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w:t>
      </w:r>
      <w:hyperlink r:id="rId15" w:history="1">
        <w:r w:rsidRPr="00F93391">
          <w:rPr>
            <w:rStyle w:val="Hyperlink"/>
            <w:rFonts w:cstheme="minorHAnsi"/>
            <w:i/>
            <w:iCs/>
            <w:color w:val="4472C4" w:themeColor="accent5"/>
            <w:sz w:val="22"/>
            <w:szCs w:val="22"/>
          </w:rPr>
          <w:t>support@utrgv.edu</w:t>
        </w:r>
      </w:hyperlink>
      <w:r>
        <w:rPr>
          <w:rFonts w:cstheme="minorHAnsi"/>
          <w:i/>
          <w:iCs/>
          <w:sz w:val="22"/>
          <w:szCs w:val="22"/>
        </w:rPr>
        <w:t>).</w:t>
      </w:r>
    </w:p>
    <w:p w14:paraId="5B004380" w14:textId="77777777" w:rsidR="00F03D5D" w:rsidRPr="00684946" w:rsidRDefault="00F03D5D" w:rsidP="00F03D5D">
      <w:pPr>
        <w:spacing w:before="0" w:after="0" w:line="240" w:lineRule="auto"/>
        <w:rPr>
          <w:rFonts w:cstheme="minorHAnsi"/>
          <w:b/>
          <w:color w:val="1F4E79" w:themeColor="accent1" w:themeShade="80"/>
          <w:sz w:val="22"/>
          <w:szCs w:val="22"/>
        </w:rPr>
      </w:pPr>
      <w:r w:rsidRPr="00BA3FFB">
        <w:rPr>
          <w:rStyle w:val="Heading1Char"/>
        </w:rPr>
        <w:t xml:space="preserve">Designations </w:t>
      </w:r>
      <w:r w:rsidRPr="00F93391">
        <w:rPr>
          <w:rFonts w:cstheme="minorHAnsi"/>
          <w:bCs/>
          <w:color w:val="4472C4" w:themeColor="accent5"/>
          <w:sz w:val="22"/>
          <w:szCs w:val="22"/>
        </w:rPr>
        <w:t>(if applicable)</w:t>
      </w:r>
    </w:p>
    <w:p w14:paraId="5655B7AB" w14:textId="4F0AB766" w:rsidR="002637EB" w:rsidRDefault="002637EB" w:rsidP="002637EB">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6" w:history="1">
        <w:r w:rsidRPr="00F93391">
          <w:rPr>
            <w:rStyle w:val="Hyperlink"/>
            <w:rFonts w:cstheme="minorHAnsi"/>
            <w:b/>
            <w:bCs/>
            <w:i/>
            <w:iCs/>
            <w:color w:val="4472C4" w:themeColor="accent5"/>
            <w:sz w:val="22"/>
            <w:szCs w:val="22"/>
          </w:rPr>
          <w:t>Service Learning</w:t>
        </w:r>
      </w:hyperlink>
      <w:r w:rsidRPr="00684946">
        <w:rPr>
          <w:rFonts w:cstheme="minorHAnsi"/>
          <w:i/>
          <w:iCs/>
          <w:sz w:val="22"/>
          <w:szCs w:val="22"/>
        </w:rPr>
        <w:t xml:space="preserve"> or integrates </w:t>
      </w:r>
      <w:hyperlink r:id="rId17" w:history="1">
        <w:r w:rsidRPr="00F93391">
          <w:rPr>
            <w:rStyle w:val="Hyperlink"/>
            <w:rFonts w:cstheme="minorHAnsi"/>
            <w:b/>
            <w:bCs/>
            <w:i/>
            <w:iCs/>
            <w:color w:val="4472C4" w:themeColor="accent5"/>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692A94AD" w14:textId="77777777" w:rsidR="002637EB" w:rsidRPr="00684946" w:rsidRDefault="002637EB" w:rsidP="002637EB">
      <w:pPr>
        <w:spacing w:before="0" w:after="0" w:line="240" w:lineRule="auto"/>
        <w:rPr>
          <w:rFonts w:cstheme="minorHAnsi"/>
          <w:i/>
          <w:iCs/>
          <w:sz w:val="22"/>
          <w:szCs w:val="22"/>
        </w:rPr>
      </w:pPr>
    </w:p>
    <w:p w14:paraId="4AA72328" w14:textId="77777777" w:rsidR="00F03D5D" w:rsidRPr="004419AF" w:rsidRDefault="00F03D5D" w:rsidP="00F03D5D">
      <w:pPr>
        <w:pStyle w:val="Heading1"/>
      </w:pPr>
      <w:r w:rsidRPr="004419AF">
        <w:t>Grading Policies</w:t>
      </w:r>
    </w:p>
    <w:p w14:paraId="08FC869B"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5AC4B050" w14:textId="77777777" w:rsidR="00F03D5D" w:rsidRPr="004419AF" w:rsidRDefault="00F03D5D" w:rsidP="00F03D5D">
      <w:pPr>
        <w:spacing w:before="0" w:after="0" w:line="240" w:lineRule="auto"/>
        <w:rPr>
          <w:rFonts w:cstheme="minorHAnsi"/>
          <w:sz w:val="22"/>
          <w:szCs w:val="22"/>
        </w:rPr>
      </w:pPr>
    </w:p>
    <w:p w14:paraId="46ACDC42" w14:textId="77777777" w:rsidR="00F03D5D" w:rsidRPr="008C115F" w:rsidRDefault="00F03D5D" w:rsidP="00F03D5D">
      <w:pPr>
        <w:spacing w:before="0" w:after="0" w:line="240" w:lineRule="auto"/>
        <w:rPr>
          <w:rFonts w:cstheme="minorHAnsi"/>
          <w:b/>
          <w:i/>
          <w:iCs/>
          <w:color w:val="0070C0"/>
          <w:sz w:val="22"/>
          <w:szCs w:val="22"/>
        </w:rPr>
      </w:pPr>
      <w:r w:rsidRPr="008C115F">
        <w:rPr>
          <w:rFonts w:cstheme="minorHAnsi"/>
          <w:b/>
          <w:i/>
          <w:iCs/>
          <w:color w:val="0070C0"/>
          <w:sz w:val="22"/>
          <w:szCs w:val="22"/>
        </w:rPr>
        <w:t>(If you're using Respondus Monitor in your course, include the following statement in your Syllabus and in Blackboard) </w:t>
      </w:r>
    </w:p>
    <w:p w14:paraId="708A98BB" w14:textId="77777777" w:rsidR="00F03D5D" w:rsidRDefault="00F03D5D" w:rsidP="00F03D5D">
      <w:pPr>
        <w:pStyle w:val="Heading2"/>
      </w:pPr>
      <w:r w:rsidRPr="00BA3FFB">
        <w:t>N</w:t>
      </w:r>
      <w:r>
        <w:t>otice</w:t>
      </w:r>
      <w:r w:rsidRPr="004419AF">
        <w:t xml:space="preserve">:  </w:t>
      </w:r>
    </w:p>
    <w:p w14:paraId="7971B021" w14:textId="77777777" w:rsidR="002637EB" w:rsidRDefault="002637EB" w:rsidP="002637EB">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Respondus Lockdown Browser and Respondus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Respondus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234BE00D" w14:textId="77777777" w:rsidR="00F03D5D" w:rsidRPr="004419AF" w:rsidRDefault="00F03D5D" w:rsidP="00F03D5D">
      <w:pPr>
        <w:spacing w:before="0" w:after="0" w:line="240" w:lineRule="auto"/>
        <w:rPr>
          <w:rFonts w:cstheme="minorHAnsi"/>
          <w:b/>
          <w:bCs/>
          <w:sz w:val="22"/>
          <w:szCs w:val="22"/>
        </w:rPr>
      </w:pPr>
    </w:p>
    <w:p w14:paraId="30DF2632" w14:textId="61613F03" w:rsidR="00F03D5D" w:rsidRDefault="002637EB" w:rsidP="00F03D5D">
      <w:pPr>
        <w:spacing w:before="0" w:after="0" w:line="240" w:lineRule="auto"/>
        <w:rPr>
          <w:rFonts w:cstheme="minorHAnsi"/>
          <w:sz w:val="22"/>
          <w:szCs w:val="22"/>
        </w:rPr>
      </w:pPr>
      <w:r w:rsidRPr="004419AF">
        <w:rPr>
          <w:rFonts w:cstheme="minorHAnsi"/>
          <w:sz w:val="22"/>
          <w:szCs w:val="22"/>
        </w:rPr>
        <w:t>You can</w:t>
      </w:r>
      <w:r>
        <w:rPr>
          <w:rFonts w:cstheme="minorHAnsi"/>
          <w:sz w:val="22"/>
          <w:szCs w:val="22"/>
        </w:rPr>
        <w:t xml:space="preserve"> also</w:t>
      </w:r>
      <w:r w:rsidRPr="004419AF">
        <w:rPr>
          <w:rFonts w:cstheme="minorHAnsi"/>
          <w:sz w:val="22"/>
          <w:szCs w:val="22"/>
        </w:rPr>
        <w:t xml:space="preserve"> find more detailed information on </w:t>
      </w:r>
      <w:hyperlink r:id="rId18" w:history="1">
        <w:r w:rsidRPr="00F93391">
          <w:rPr>
            <w:rStyle w:val="Hyperlink"/>
            <w:rFonts w:cstheme="minorHAnsi"/>
            <w:color w:val="4472C4" w:themeColor="accent5"/>
            <w:sz w:val="22"/>
            <w:szCs w:val="22"/>
          </w:rPr>
          <w:t>Lockdown Browser and Monitor</w:t>
        </w:r>
      </w:hyperlink>
      <w:r w:rsidRPr="004419AF">
        <w:rPr>
          <w:rFonts w:cstheme="minorHAnsi"/>
          <w:sz w:val="22"/>
          <w:szCs w:val="22"/>
        </w:rPr>
        <w:t>.</w:t>
      </w:r>
    </w:p>
    <w:p w14:paraId="7BC90CF9" w14:textId="77777777" w:rsidR="00F03D5D" w:rsidRDefault="00F03D5D" w:rsidP="00F03D5D">
      <w:pPr>
        <w:spacing w:before="0" w:after="0" w:line="240" w:lineRule="auto"/>
        <w:rPr>
          <w:rFonts w:cstheme="minorHAnsi"/>
          <w:sz w:val="22"/>
          <w:szCs w:val="22"/>
        </w:rPr>
      </w:pPr>
    </w:p>
    <w:p w14:paraId="6B03B13A" w14:textId="77777777" w:rsidR="00F03D5D" w:rsidRDefault="00F03D5D" w:rsidP="00F03D5D">
      <w:pPr>
        <w:pStyle w:val="Heading1"/>
        <w:contextualSpacing/>
      </w:pPr>
      <w:r>
        <w:t>Blackboard Support</w:t>
      </w:r>
    </w:p>
    <w:p w14:paraId="07B2F92E" w14:textId="77777777" w:rsidR="00F03D5D" w:rsidRPr="00684946" w:rsidRDefault="00F03D5D" w:rsidP="00F03D5D">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19" w:tgtFrame="_blank" w:tooltip="Center for Online Learning and Teaching Technology" w:history="1">
        <w:r w:rsidRPr="00F93391">
          <w:rPr>
            <w:rStyle w:val="Hyperlink"/>
            <w:b w:val="0"/>
            <w:bCs w:val="0"/>
            <w:i/>
            <w:iCs/>
            <w:caps w:val="0"/>
            <w:color w:val="4472C4" w:themeColor="accent5"/>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F03D5D" w14:paraId="2A1CEAB3" w14:textId="77777777" w:rsidTr="00BA64F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E1DF8" w14:textId="77777777" w:rsidR="00F03D5D" w:rsidRPr="00BE1614" w:rsidRDefault="00F03D5D" w:rsidP="00BA64FD">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09F24" w14:textId="77777777" w:rsidR="00F03D5D" w:rsidRPr="00BE1614" w:rsidRDefault="00F03D5D"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5FF38" w14:textId="77777777" w:rsidR="00F03D5D" w:rsidRPr="00BE1614" w:rsidRDefault="00F03D5D"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F03D5D" w14:paraId="0FACE6EF"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4A953" w14:textId="77777777" w:rsidR="00F03D5D" w:rsidRDefault="00F03D5D" w:rsidP="00BA64FD">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095E4" w14:textId="77777777" w:rsidR="00F03D5D" w:rsidRDefault="00F03D5D" w:rsidP="00BA64FD">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2345" w14:textId="77777777" w:rsidR="00F03D5D" w:rsidRDefault="00F03D5D" w:rsidP="00BA64FD">
            <w:r>
              <w:t>Education Complex (EEDUC) 2.202</w:t>
            </w:r>
          </w:p>
        </w:tc>
      </w:tr>
      <w:tr w:rsidR="00F03D5D" w14:paraId="58A10B4E"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422A2" w14:textId="77777777" w:rsidR="00F03D5D" w:rsidRDefault="00F03D5D" w:rsidP="00BA64FD">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18974" w14:textId="77777777" w:rsidR="00F03D5D" w:rsidRDefault="00F03D5D" w:rsidP="00BA64FD">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2F080" w14:textId="77777777" w:rsidR="00F03D5D" w:rsidRDefault="00F03D5D" w:rsidP="00BA64FD">
            <w:r>
              <w:t>956-665-5327</w:t>
            </w:r>
          </w:p>
        </w:tc>
      </w:tr>
    </w:tbl>
    <w:p w14:paraId="653465DD" w14:textId="77777777" w:rsidR="007056D3" w:rsidRDefault="007056D3" w:rsidP="00F03D5D">
      <w:pPr>
        <w:pStyle w:val="Heading2"/>
      </w:pPr>
    </w:p>
    <w:p w14:paraId="353BA101" w14:textId="4FE6D2DE" w:rsidR="00F03D5D" w:rsidRDefault="00F03D5D" w:rsidP="00F03D5D">
      <w:pPr>
        <w:pStyle w:val="Heading2"/>
      </w:pPr>
      <w:r>
        <w:t>Toll Free: 1-866-654-4555</w:t>
      </w:r>
    </w:p>
    <w:p w14:paraId="496CF6F2" w14:textId="77777777" w:rsidR="007056D3" w:rsidRPr="00B4758E" w:rsidRDefault="00F03D5D" w:rsidP="007056D3">
      <w:r>
        <w:t>Office Hours: Monday - Friday, 7:30 a.m. - 6:00 p.m.</w:t>
      </w:r>
      <w:r>
        <w:br/>
      </w:r>
      <w:r w:rsidR="007056D3">
        <w:t>Support Tickets</w:t>
      </w:r>
      <w:r w:rsidR="007056D3" w:rsidRPr="00B4758E">
        <w:t xml:space="preserve"> </w:t>
      </w:r>
      <w:r w:rsidR="007056D3">
        <w:t xml:space="preserve">Submit a Support Case via our </w:t>
      </w:r>
      <w:hyperlink r:id="rId20" w:tgtFrame="_blank" w:tooltip="Ask COLTT Portal" w:history="1">
        <w:r w:rsidR="007056D3" w:rsidRPr="00F93391">
          <w:rPr>
            <w:rStyle w:val="Hyperlink"/>
            <w:color w:val="4472C4" w:themeColor="accent5"/>
          </w:rPr>
          <w:t>Ask COLTT Portal</w:t>
        </w:r>
      </w:hyperlink>
    </w:p>
    <w:p w14:paraId="2D50522D" w14:textId="5601C5B2" w:rsidR="007056D3" w:rsidRPr="007056D3" w:rsidRDefault="007056D3" w:rsidP="007056D3">
      <w:pPr>
        <w:rPr>
          <w:b/>
          <w:bCs/>
          <w:sz w:val="22"/>
          <w:szCs w:val="22"/>
        </w:rPr>
      </w:pPr>
      <w:r w:rsidRPr="007056D3">
        <w:rPr>
          <w:b/>
          <w:bCs/>
          <w:sz w:val="22"/>
          <w:szCs w:val="22"/>
        </w:rPr>
        <w:lastRenderedPageBreak/>
        <w:t>24/7 Blackboard Support</w:t>
      </w:r>
      <w:r>
        <w:rPr>
          <w:b/>
          <w:bCs/>
          <w:sz w:val="22"/>
          <w:szCs w:val="22"/>
        </w:rPr>
        <w:br/>
      </w:r>
      <w:r w:rsidRPr="00684946">
        <w:rPr>
          <w:rFonts w:cstheme="minorHAnsi"/>
          <w:i/>
          <w:iCs/>
          <w:sz w:val="22"/>
          <w:szCs w:val="22"/>
        </w:rPr>
        <w:t>Need Blackboard assistance after hours? You can call our main office numbers, 956-882-6792 or 956-665-5327, to speak with a support representative.</w:t>
      </w:r>
    </w:p>
    <w:p w14:paraId="3A0BEEC7" w14:textId="77777777" w:rsidR="00F03D5D" w:rsidRPr="004419AF" w:rsidRDefault="00F03D5D" w:rsidP="00F03D5D">
      <w:pPr>
        <w:spacing w:before="0" w:after="0" w:line="240" w:lineRule="auto"/>
        <w:rPr>
          <w:rFonts w:cstheme="minorHAnsi"/>
          <w:sz w:val="22"/>
          <w:szCs w:val="22"/>
        </w:rPr>
      </w:pPr>
    </w:p>
    <w:p w14:paraId="76D41BE9" w14:textId="77777777" w:rsidR="00F03D5D" w:rsidRPr="004419AF" w:rsidRDefault="00F03D5D" w:rsidP="00F03D5D">
      <w:pPr>
        <w:spacing w:before="0" w:after="0" w:line="240" w:lineRule="auto"/>
        <w:rPr>
          <w:color w:val="808080" w:themeColor="background1" w:themeShade="80"/>
          <w:sz w:val="22"/>
          <w:szCs w:val="22"/>
        </w:rPr>
      </w:pPr>
      <w:r w:rsidRPr="1512445F">
        <w:rPr>
          <w:rStyle w:val="Heading1Char"/>
        </w:rPr>
        <w:t>ATTENDANCE:</w:t>
      </w:r>
      <w:r w:rsidRPr="1512445F">
        <w:rPr>
          <w:sz w:val="22"/>
          <w:szCs w:val="22"/>
        </w:rPr>
        <w:t xml:space="preserve"> </w:t>
      </w:r>
      <w:r w:rsidRPr="00F93391">
        <w:rPr>
          <w:color w:val="4472C4" w:themeColor="accent5"/>
          <w:sz w:val="22"/>
          <w:szCs w:val="22"/>
        </w:rPr>
        <w:t xml:space="preserve">Recommended on all syllabi; may be modified by the instructor </w:t>
      </w:r>
      <w:proofErr w:type="gramStart"/>
      <w:r w:rsidRPr="00F93391">
        <w:rPr>
          <w:color w:val="4472C4" w:themeColor="accent5"/>
          <w:sz w:val="22"/>
          <w:szCs w:val="22"/>
        </w:rPr>
        <w:t>as long as</w:t>
      </w:r>
      <w:proofErr w:type="gramEnd"/>
      <w:r w:rsidRPr="00F93391">
        <w:rPr>
          <w:color w:val="4472C4" w:themeColor="accent5"/>
          <w:sz w:val="22"/>
          <w:szCs w:val="22"/>
        </w:rPr>
        <w:t xml:space="preserve"> it is consistent with UTRGV policy.</w:t>
      </w:r>
    </w:p>
    <w:p w14:paraId="4F419ED7" w14:textId="77777777" w:rsidR="00EA7B83" w:rsidRPr="00684946" w:rsidRDefault="00EA7B83" w:rsidP="00EA7B83">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long term complications from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20201EB9" w14:textId="77777777" w:rsidR="00F03D5D" w:rsidRDefault="00F03D5D" w:rsidP="00F03D5D">
      <w:pPr>
        <w:spacing w:before="0" w:after="0" w:line="240" w:lineRule="auto"/>
        <w:rPr>
          <w:rFonts w:cstheme="minorHAnsi"/>
          <w:sz w:val="22"/>
          <w:szCs w:val="22"/>
        </w:rPr>
      </w:pPr>
    </w:p>
    <w:p w14:paraId="2CE22610" w14:textId="77777777" w:rsidR="00D04563" w:rsidRPr="00684946" w:rsidRDefault="00D04563" w:rsidP="00D04563">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F93391">
        <w:rPr>
          <w:rFonts w:eastAsia="Calibri" w:cstheme="minorHAnsi"/>
          <w:color w:val="4472C4" w:themeColor="accent5"/>
          <w:sz w:val="22"/>
          <w:szCs w:val="22"/>
        </w:rPr>
        <w:t>See recording of instruction option below or identify other means students can participate if unable to attend class at the designated time.</w:t>
      </w:r>
    </w:p>
    <w:p w14:paraId="520BD8B9" w14:textId="77777777" w:rsidR="00F86ACD" w:rsidRPr="00A554E5" w:rsidRDefault="00F86ACD" w:rsidP="00F86ACD">
      <w:pPr>
        <w:spacing w:before="0" w:after="0" w:line="240" w:lineRule="auto"/>
        <w:rPr>
          <w:rFonts w:ascii="Times New Roman" w:eastAsia="Times New Roman" w:hAnsi="Times New Roman" w:cs="Times New Roman"/>
          <w:sz w:val="24"/>
          <w:szCs w:val="24"/>
        </w:rPr>
      </w:pPr>
      <w:r w:rsidRPr="4E2BB117">
        <w:rPr>
          <w:rFonts w:ascii="Calibri" w:eastAsia="Times New Roman" w:hAnsi="Calibri" w:cs="Calibri"/>
          <w:i/>
          <w:iCs/>
          <w:color w:val="000000" w:themeColor="text1"/>
          <w:sz w:val="22"/>
          <w:szCs w:val="22"/>
        </w:rPr>
        <w:t xml:space="preserve">When setting your attendance policy for the Fall semester, please consider COVID-19-related extenuating circumstances in accordance with the </w:t>
      </w:r>
      <w:hyperlink r:id="rId21">
        <w:r w:rsidRPr="00F86ACD">
          <w:rPr>
            <w:rStyle w:val="Hyperlink"/>
            <w:rFonts w:ascii="Calibri" w:eastAsia="Times New Roman" w:hAnsi="Calibri" w:cs="Calibri"/>
            <w:i/>
            <w:iCs/>
            <w:color w:val="4472C4" w:themeColor="accent5"/>
            <w:sz w:val="22"/>
            <w:szCs w:val="22"/>
          </w:rPr>
          <w:t>UTRGV Commitment web page</w:t>
        </w:r>
      </w:hyperlink>
      <w:r w:rsidRPr="00F86ACD">
        <w:rPr>
          <w:rFonts w:ascii="Calibri" w:eastAsia="Times New Roman" w:hAnsi="Calibri" w:cs="Calibri"/>
          <w:i/>
          <w:iCs/>
          <w:color w:val="4472C4" w:themeColor="accent5"/>
          <w:sz w:val="22"/>
          <w:szCs w:val="22"/>
        </w:rPr>
        <w:t xml:space="preserve">. </w:t>
      </w:r>
    </w:p>
    <w:p w14:paraId="3EE9C689" w14:textId="77777777" w:rsidR="007056D3" w:rsidRDefault="007056D3" w:rsidP="00F03D5D">
      <w:pPr>
        <w:spacing w:before="0" w:after="0" w:line="240" w:lineRule="auto"/>
        <w:rPr>
          <w:rFonts w:ascii="Times New Roman" w:eastAsia="Times New Roman" w:hAnsi="Times New Roman" w:cs="Times New Roman"/>
          <w:sz w:val="24"/>
          <w:szCs w:val="24"/>
        </w:rPr>
      </w:pPr>
    </w:p>
    <w:p w14:paraId="0ABB882E" w14:textId="77777777" w:rsidR="007056D3" w:rsidRPr="004419AF" w:rsidRDefault="007056D3" w:rsidP="007056D3">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F93391">
        <w:rPr>
          <w:rFonts w:eastAsia="Calibri" w:cstheme="minorHAnsi"/>
          <w:color w:val="4472C4" w:themeColor="accent5"/>
          <w:sz w:val="22"/>
          <w:szCs w:val="22"/>
        </w:rPr>
        <w:t>Recommended on all syllabi.</w:t>
      </w:r>
      <w:r w:rsidRPr="005469E7">
        <w:rPr>
          <w:rFonts w:eastAsia="Calibri"/>
          <w:color w:val="00B050"/>
          <w:sz w:val="22"/>
          <w:szCs w:val="22"/>
        </w:rPr>
        <w:t xml:space="preserve"> </w:t>
      </w:r>
    </w:p>
    <w:p w14:paraId="57640847" w14:textId="77777777" w:rsidR="007056D3" w:rsidRDefault="007056D3" w:rsidP="007056D3">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22" w:history="1">
        <w:r w:rsidRPr="00F93391">
          <w:rPr>
            <w:rStyle w:val="Hyperlink"/>
            <w:rFonts w:eastAsia="Calibri" w:cstheme="minorHAnsi"/>
            <w:color w:val="4472C4" w:themeColor="accent5"/>
            <w:sz w:val="22"/>
            <w:szCs w:val="22"/>
          </w:rPr>
          <w:t>Commitment Website</w:t>
        </w:r>
      </w:hyperlink>
      <w:r>
        <w:rPr>
          <w:rFonts w:eastAsia="Calibri" w:cstheme="minorHAnsi"/>
          <w:sz w:val="22"/>
          <w:szCs w:val="22"/>
        </w:rPr>
        <w:t xml:space="preserve"> </w:t>
      </w:r>
      <w:r w:rsidRPr="004419AF">
        <w:rPr>
          <w:rFonts w:eastAsia="Calibri" w:cstheme="minorHAnsi"/>
          <w:sz w:val="22"/>
          <w:szCs w:val="22"/>
        </w:rPr>
        <w:t xml:space="preserve">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23" w:history="1">
        <w:r w:rsidRPr="007F465F">
          <w:rPr>
            <w:rStyle w:val="Hyperlink"/>
            <w:rFonts w:eastAsia="Calibri" w:cstheme="minorHAnsi"/>
            <w:color w:val="F05523"/>
            <w:sz w:val="22"/>
            <w:szCs w:val="22"/>
          </w:rPr>
          <w:t xml:space="preserve"> </w:t>
        </w:r>
      </w:hyperlink>
      <w:r>
        <w:rPr>
          <w:rStyle w:val="Hyperlink"/>
          <w:rFonts w:eastAsia="Calibri" w:cstheme="minorHAnsi"/>
          <w:color w:val="F05523"/>
          <w:sz w:val="22"/>
          <w:szCs w:val="22"/>
        </w:rPr>
        <w:t xml:space="preserve"> </w:t>
      </w:r>
      <w:hyperlink r:id="rId24" w:history="1">
        <w:r w:rsidRPr="00F93391">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25" w:history="1">
        <w:r w:rsidRPr="00F93391">
          <w:rPr>
            <w:rStyle w:val="Hyperlink"/>
            <w:rFonts w:eastAsia="Calibri" w:cstheme="minorHAnsi"/>
            <w:color w:val="4472C4" w:themeColor="accent5"/>
            <w:sz w:val="22"/>
            <w:szCs w:val="22"/>
          </w:rPr>
          <w:t>WelcomeBack@utrgv.edu</w:t>
        </w:r>
      </w:hyperlink>
      <w:r w:rsidRPr="00F93391">
        <w:rPr>
          <w:rFonts w:eastAsia="Calibri" w:cstheme="minorHAnsi"/>
          <w:color w:val="4472C4" w:themeColor="accent5"/>
          <w:sz w:val="22"/>
          <w:szCs w:val="22"/>
        </w:rPr>
        <w:t xml:space="preserve">. </w:t>
      </w:r>
    </w:p>
    <w:p w14:paraId="18D050E1" w14:textId="77777777" w:rsidR="007056D3" w:rsidRPr="007056D3" w:rsidRDefault="007056D3" w:rsidP="00F03D5D">
      <w:pPr>
        <w:spacing w:before="0" w:after="0" w:line="240" w:lineRule="auto"/>
        <w:rPr>
          <w:rFonts w:ascii="Times New Roman" w:eastAsia="Times New Roman" w:hAnsi="Times New Roman" w:cs="Times New Roman"/>
          <w:sz w:val="24"/>
          <w:szCs w:val="24"/>
        </w:rPr>
      </w:pPr>
    </w:p>
    <w:p w14:paraId="14D6881E" w14:textId="77777777" w:rsidR="00F03D5D" w:rsidRPr="00CA5734" w:rsidRDefault="00F03D5D" w:rsidP="00F03D5D">
      <w:pPr>
        <w:spacing w:before="0" w:after="0" w:line="240" w:lineRule="auto"/>
        <w:rPr>
          <w:rFonts w:cstheme="minorHAnsi"/>
          <w:sz w:val="22"/>
          <w:szCs w:val="22"/>
        </w:rPr>
      </w:pPr>
      <w:r>
        <w:rPr>
          <w:rFonts w:cstheme="minorHAnsi"/>
          <w:b/>
          <w:bCs/>
          <w:sz w:val="22"/>
          <w:szCs w:val="22"/>
        </w:rPr>
        <w:t xml:space="preserve">Makeup Work: </w:t>
      </w:r>
      <w:r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0530AA7D" w14:textId="77777777" w:rsidR="00F03D5D" w:rsidRPr="008A7B6E" w:rsidRDefault="00F03D5D" w:rsidP="00F03D5D">
      <w:pPr>
        <w:spacing w:before="0" w:after="0" w:line="240" w:lineRule="auto"/>
        <w:rPr>
          <w:rFonts w:eastAsia="Calibri" w:cstheme="minorHAnsi"/>
          <w:sz w:val="22"/>
          <w:szCs w:val="22"/>
        </w:rPr>
      </w:pPr>
    </w:p>
    <w:p w14:paraId="28D36C61" w14:textId="77777777" w:rsidR="007056D3" w:rsidRPr="00684946" w:rsidRDefault="007056D3" w:rsidP="007056D3">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6AF29B11" w14:textId="2A15DA2B" w:rsidR="00F03D5D" w:rsidRPr="005B1F96" w:rsidRDefault="007056D3" w:rsidP="00A03D7B">
      <w:pPr>
        <w:ind w:left="720" w:right="720"/>
        <w:rPr>
          <w:rFonts w:cstheme="minorHAnsi"/>
          <w:b/>
          <w:bCs/>
          <w:color w:val="538135" w:themeColor="accent6" w:themeShade="BF"/>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Pr>
          <w:rFonts w:cstheme="minorHAnsi"/>
          <w:sz w:val="22"/>
          <w:szCs w:val="22"/>
        </w:rPr>
        <w:t>As referenced in</w:t>
      </w:r>
      <w:r w:rsidRPr="00684946">
        <w:rPr>
          <w:rFonts w:cstheme="minorHAnsi"/>
          <w:sz w:val="22"/>
          <w:szCs w:val="22"/>
        </w:rPr>
        <w:t xml:space="preserve"> </w:t>
      </w:r>
      <w:hyperlink r:id="rId26" w:history="1">
        <w:r w:rsidRPr="00F93391">
          <w:rPr>
            <w:rStyle w:val="Hyperlink"/>
            <w:rFonts w:cstheme="minorHAnsi"/>
            <w:color w:val="4472C4" w:themeColor="accent5"/>
            <w:sz w:val="22"/>
            <w:szCs w:val="22"/>
          </w:rPr>
          <w:t>UTRGV HOP Policy STU 02-100 Student Conduct and Discipline</w:t>
        </w:r>
      </w:hyperlink>
      <w:r w:rsidRPr="00F93391">
        <w:rPr>
          <w:rStyle w:val="Hyperlink"/>
          <w:color w:val="4472C4" w:themeColor="accent5"/>
        </w:rPr>
        <w:t xml:space="preserve">, </w:t>
      </w:r>
      <w:r>
        <w:rPr>
          <w:rFonts w:cstheme="minorHAnsi"/>
          <w:sz w:val="22"/>
          <w:szCs w:val="22"/>
        </w:rPr>
        <w:t xml:space="preserve">doing so may result in disciplinary action. </w:t>
      </w:r>
    </w:p>
    <w:p w14:paraId="7833D77B" w14:textId="77777777" w:rsidR="00F03D5D" w:rsidRPr="004419AF" w:rsidRDefault="00F03D5D" w:rsidP="00F03D5D">
      <w:pPr>
        <w:spacing w:before="0" w:after="0" w:line="240" w:lineRule="auto"/>
        <w:rPr>
          <w:rFonts w:eastAsia="Calibri" w:cstheme="minorHAnsi"/>
          <w:sz w:val="22"/>
          <w:szCs w:val="22"/>
        </w:rPr>
      </w:pPr>
      <w:r w:rsidRPr="00BA3FFB">
        <w:rPr>
          <w:rStyle w:val="Heading1Char"/>
        </w:rPr>
        <w:t>ACADEMIC INTEGRITY:</w:t>
      </w:r>
      <w:r w:rsidRPr="004419AF">
        <w:rPr>
          <w:rFonts w:eastAsia="Calibri" w:cstheme="minorHAnsi"/>
          <w:sz w:val="22"/>
          <w:szCs w:val="22"/>
        </w:rPr>
        <w:t xml:space="preserve"> </w:t>
      </w:r>
      <w:r w:rsidRPr="00F93391">
        <w:rPr>
          <w:rFonts w:eastAsia="Calibri" w:cstheme="minorHAnsi"/>
          <w:color w:val="4472C4" w:themeColor="accent5"/>
          <w:sz w:val="22"/>
          <w:szCs w:val="22"/>
        </w:rPr>
        <w:t xml:space="preserve">Recommended on all syllabi. </w:t>
      </w:r>
    </w:p>
    <w:p w14:paraId="202C683B" w14:textId="77777777" w:rsidR="00CD775F" w:rsidRPr="00C756B8" w:rsidRDefault="00CD775F" w:rsidP="00CD775F">
      <w:r w:rsidRPr="001A0F6E">
        <w:rPr>
          <w:rFonts w:cstheme="minorHAnsi"/>
          <w:sz w:val="22"/>
          <w:szCs w:val="22"/>
        </w:rPr>
        <w:t xml:space="preserve">Members of the UTRGV community uphold the </w:t>
      </w:r>
      <w:hyperlink r:id="rId27">
        <w:r w:rsidRPr="00F93391">
          <w:rPr>
            <w:rStyle w:val="Hyperlink"/>
            <w:rFonts w:cstheme="minorHAnsi"/>
            <w:color w:val="4472C4" w:themeColor="accent5"/>
            <w:sz w:val="22"/>
            <w:szCs w:val="22"/>
          </w:rPr>
          <w:t>Vaquero Honor Code</w:t>
        </w:r>
      </w:hyperlink>
      <w:r w:rsidRPr="001A0F6E">
        <w:rPr>
          <w:rFonts w:cstheme="minorHAnsi"/>
          <w:sz w:val="22"/>
          <w:szCs w:val="22"/>
        </w:rPr>
        <w:t xml:space="preserve">’s shared values of honesty, integrity and mutual respect in our interactions and relationships.  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8">
        <w:r w:rsidRPr="00F93391">
          <w:rPr>
            <w:rStyle w:val="Hyperlink"/>
            <w:b/>
            <w:bCs/>
            <w:color w:val="4472C4" w:themeColor="accent5"/>
          </w:rPr>
          <w:t>Vaqueros Report It</w:t>
        </w:r>
      </w:hyperlink>
      <w:r w:rsidRPr="5332A66E">
        <w:rPr>
          <w:b/>
          <w:bCs/>
        </w:rPr>
        <w:t>.</w:t>
      </w:r>
    </w:p>
    <w:p w14:paraId="2B96C6AB" w14:textId="77777777" w:rsidR="00F03D5D" w:rsidRPr="004419AF" w:rsidRDefault="00F03D5D" w:rsidP="00F03D5D">
      <w:pPr>
        <w:pStyle w:val="Heading2"/>
      </w:pPr>
      <w:r>
        <w:lastRenderedPageBreak/>
        <w:t>OTHER COURSE INFORMATION</w:t>
      </w:r>
    </w:p>
    <w:p w14:paraId="52504BC9" w14:textId="77777777" w:rsidR="00F03D5D" w:rsidRPr="000E5122" w:rsidRDefault="00F03D5D" w:rsidP="00F03D5D">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6D784AAA" w14:textId="77777777" w:rsidR="00F03D5D" w:rsidRPr="000E5122" w:rsidRDefault="00F03D5D" w:rsidP="00F03D5D">
      <w:pPr>
        <w:spacing w:before="0" w:after="0" w:line="240" w:lineRule="auto"/>
        <w:rPr>
          <w:rFonts w:cstheme="minorHAnsi"/>
          <w:sz w:val="22"/>
          <w:szCs w:val="22"/>
        </w:rPr>
      </w:pPr>
    </w:p>
    <w:p w14:paraId="469921AE" w14:textId="77777777" w:rsidR="00CD775F" w:rsidRPr="00684946" w:rsidRDefault="00CD775F" w:rsidP="00CD775F">
      <w:pPr>
        <w:rPr>
          <w:b/>
          <w:bCs/>
          <w:sz w:val="22"/>
          <w:szCs w:val="22"/>
        </w:rPr>
      </w:pPr>
      <w:r w:rsidRPr="00684946">
        <w:rPr>
          <w:b/>
          <w:bCs/>
          <w:sz w:val="22"/>
          <w:szCs w:val="22"/>
        </w:rPr>
        <w:t xml:space="preserve">UTRGV </w:t>
      </w:r>
      <w:r>
        <w:rPr>
          <w:b/>
          <w:bCs/>
          <w:sz w:val="22"/>
          <w:szCs w:val="22"/>
        </w:rPr>
        <w:t>POLICY STATEMENTS</w:t>
      </w:r>
      <w:r w:rsidRPr="00684946">
        <w:rPr>
          <w:b/>
          <w:bCs/>
          <w:sz w:val="22"/>
          <w:szCs w:val="22"/>
        </w:rPr>
        <w:t xml:space="preserve"> </w:t>
      </w:r>
      <w:r w:rsidRPr="00F93391">
        <w:rPr>
          <w:rFonts w:eastAsia="Calibri" w:cstheme="minorHAnsi"/>
          <w:color w:val="4472C4" w:themeColor="accent5"/>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22A3A73E" w14:textId="77777777" w:rsidR="00F03D5D" w:rsidRPr="004419AF" w:rsidRDefault="00F03D5D" w:rsidP="00F03D5D">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F93391">
        <w:rPr>
          <w:rFonts w:eastAsia="Calibri" w:cstheme="minorHAnsi"/>
          <w:color w:val="4472C4" w:themeColor="accent5"/>
          <w:sz w:val="22"/>
          <w:szCs w:val="22"/>
        </w:rPr>
        <w:t>Required on all syllabi. Do not modify.</w:t>
      </w:r>
    </w:p>
    <w:p w14:paraId="710119C1" w14:textId="77777777" w:rsidR="00CD775F" w:rsidRPr="00965CCC" w:rsidRDefault="00CD775F" w:rsidP="00CD775F">
      <w:pPr>
        <w:rPr>
          <w:sz w:val="22"/>
          <w:szCs w:val="22"/>
        </w:rPr>
      </w:pPr>
      <w:bookmarkStart w:id="1" w:name="_Hlk14087121"/>
      <w:r w:rsidRPr="00965CCC">
        <w:rPr>
          <w:sz w:val="22"/>
          <w:szCs w:val="22"/>
        </w:rPr>
        <w:t xml:space="preserve">Students with a documented disability (physical, psychological, learning, or other disability which affects academic performance) who would like to receive reasonable academic accommodations should contact </w:t>
      </w:r>
      <w:r w:rsidRPr="00965CCC">
        <w:rPr>
          <w:b/>
          <w:bCs/>
          <w:sz w:val="22"/>
          <w:szCs w:val="22"/>
        </w:rPr>
        <w:t xml:space="preserve">Student Accessibility Services (SAS) </w:t>
      </w:r>
      <w:r w:rsidRPr="00965CCC">
        <w:rPr>
          <w:sz w:val="22"/>
          <w:szCs w:val="22"/>
        </w:rPr>
        <w:t xml:space="preserve">for additional information.  In order for accommodation requests to be considered for approval, the student must apply using the </w:t>
      </w:r>
      <w:hyperlink r:id="rId29" w:history="1">
        <w:proofErr w:type="spellStart"/>
        <w:r w:rsidRPr="00F93391">
          <w:rPr>
            <w:rStyle w:val="Hyperlink"/>
            <w:i/>
            <w:iCs/>
            <w:color w:val="4472C4" w:themeColor="accent5"/>
            <w:sz w:val="22"/>
            <w:szCs w:val="22"/>
          </w:rPr>
          <w:t>mySAS</w:t>
        </w:r>
        <w:proofErr w:type="spellEnd"/>
        <w:r w:rsidRPr="00F93391">
          <w:rPr>
            <w:rStyle w:val="Hyperlink"/>
            <w:color w:val="4472C4" w:themeColor="accent5"/>
            <w:sz w:val="22"/>
            <w:szCs w:val="22"/>
          </w:rPr>
          <w:t xml:space="preserve"> portal</w:t>
        </w:r>
      </w:hyperlink>
      <w:r w:rsidRPr="00965CCC">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56D00D1" w14:textId="77777777" w:rsidR="00F03D5D" w:rsidRPr="00BA3FFB" w:rsidRDefault="00F03D5D" w:rsidP="00F03D5D">
      <w:pPr>
        <w:pStyle w:val="Heading3"/>
      </w:pPr>
      <w:r w:rsidRPr="00BA3FFB">
        <w:t>Pregnancy, Pregnancy-related, and Parenting Accommodations</w:t>
      </w:r>
    </w:p>
    <w:p w14:paraId="64183CAB" w14:textId="77777777" w:rsidR="00CD775F" w:rsidRPr="00965CCC" w:rsidRDefault="00CD775F" w:rsidP="00CD775F">
      <w:pPr>
        <w:rPr>
          <w:sz w:val="22"/>
          <w:szCs w:val="22"/>
        </w:rPr>
      </w:pPr>
      <w:r w:rsidRPr="00965CCC">
        <w:rPr>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w:t>
      </w:r>
      <w:r w:rsidRPr="0027687D">
        <w:rPr>
          <w:color w:val="F05023"/>
          <w:sz w:val="22"/>
          <w:szCs w:val="22"/>
        </w:rPr>
        <w:t xml:space="preserve"> </w:t>
      </w:r>
      <w:hyperlink r:id="rId30" w:history="1">
        <w:r w:rsidRPr="00F93391">
          <w:rPr>
            <w:rStyle w:val="Hyperlink"/>
            <w:color w:val="4472C4" w:themeColor="accent5"/>
            <w:sz w:val="22"/>
            <w:szCs w:val="22"/>
          </w:rPr>
          <w:t>Pregnancy and Parenting | UTRGV</w:t>
        </w:r>
      </w:hyperlink>
      <w:r w:rsidRPr="00965CCC">
        <w:rPr>
          <w:sz w:val="22"/>
          <w:szCs w:val="22"/>
        </w:rPr>
        <w:t>.</w:t>
      </w:r>
    </w:p>
    <w:p w14:paraId="1DB409E1" w14:textId="77777777" w:rsidR="00CD775F" w:rsidRPr="004419AF" w:rsidRDefault="00CD775F" w:rsidP="00CD775F">
      <w:pPr>
        <w:pStyle w:val="Heading3"/>
      </w:pPr>
      <w:r w:rsidRPr="004419AF">
        <w:t>Student Accessibility Services</w:t>
      </w:r>
      <w:r>
        <w:t xml:space="preserve"> </w:t>
      </w:r>
      <w:r>
        <w:rPr>
          <w:rFonts w:eastAsia="Times New Roman"/>
        </w:rPr>
        <w:t>staff can be contacted at either campus</w:t>
      </w:r>
      <w:r w:rsidRPr="004419AF">
        <w:t>:</w:t>
      </w:r>
    </w:p>
    <w:p w14:paraId="1EEBC32C" w14:textId="77777777" w:rsidR="00CD775F" w:rsidRPr="00341A4F" w:rsidRDefault="00CD775F" w:rsidP="00CD775F">
      <w:pPr>
        <w:spacing w:after="0" w:line="240" w:lineRule="auto"/>
        <w:rPr>
          <w:sz w:val="22"/>
          <w:szCs w:val="22"/>
        </w:rPr>
      </w:pPr>
      <w:r w:rsidRPr="00341A4F">
        <w:rPr>
          <w:b/>
          <w:bCs/>
          <w:sz w:val="22"/>
          <w:szCs w:val="22"/>
        </w:rPr>
        <w:t>Brownsville Campus</w:t>
      </w:r>
      <w:r w:rsidRPr="00341A4F">
        <w:rPr>
          <w:sz w:val="22"/>
          <w:szCs w:val="22"/>
        </w:rPr>
        <w:t xml:space="preserve">: </w:t>
      </w:r>
    </w:p>
    <w:p w14:paraId="55AB3EEF" w14:textId="77777777" w:rsidR="00CD775F" w:rsidRPr="00341A4F" w:rsidRDefault="00CD775F" w:rsidP="00CD775F">
      <w:pPr>
        <w:spacing w:after="0" w:line="240" w:lineRule="auto"/>
        <w:rPr>
          <w:sz w:val="22"/>
          <w:szCs w:val="22"/>
        </w:rPr>
      </w:pPr>
      <w:r w:rsidRPr="00341A4F">
        <w:rPr>
          <w:sz w:val="22"/>
          <w:szCs w:val="22"/>
        </w:rPr>
        <w:t>Music and Learning Center building (BMSLC, 1.107), phone (956) 882-7374, email </w:t>
      </w:r>
      <w:hyperlink r:id="rId31" w:history="1">
        <w:r w:rsidRPr="00F93391">
          <w:rPr>
            <w:rStyle w:val="Hyperlink"/>
            <w:color w:val="4472C4" w:themeColor="accent5"/>
            <w:sz w:val="22"/>
            <w:szCs w:val="22"/>
          </w:rPr>
          <w:t>ability@utrgv.edu</w:t>
        </w:r>
      </w:hyperlink>
      <w:r w:rsidRPr="00341A4F">
        <w:rPr>
          <w:sz w:val="22"/>
          <w:szCs w:val="22"/>
        </w:rPr>
        <w:t xml:space="preserve">. </w:t>
      </w:r>
    </w:p>
    <w:p w14:paraId="259A2966" w14:textId="77777777" w:rsidR="00CD775F" w:rsidRDefault="00CD775F" w:rsidP="00CD775F">
      <w:pPr>
        <w:pStyle w:val="NoSpacing"/>
        <w:rPr>
          <w:sz w:val="22"/>
          <w:szCs w:val="22"/>
        </w:rPr>
      </w:pPr>
      <w:r w:rsidRPr="00341A4F">
        <w:rPr>
          <w:b/>
          <w:bCs/>
          <w:sz w:val="22"/>
          <w:szCs w:val="22"/>
        </w:rPr>
        <w:t>Edinburg Campus:</w:t>
      </w:r>
      <w:r w:rsidRPr="00341A4F">
        <w:rPr>
          <w:sz w:val="22"/>
          <w:szCs w:val="22"/>
        </w:rPr>
        <w:t> </w:t>
      </w:r>
    </w:p>
    <w:p w14:paraId="2632E7FA" w14:textId="52A4466E" w:rsidR="00CD775F" w:rsidRDefault="00CD775F" w:rsidP="00CD775F">
      <w:pPr>
        <w:pStyle w:val="NoSpacing"/>
        <w:rPr>
          <w:sz w:val="22"/>
          <w:szCs w:val="22"/>
        </w:rPr>
      </w:pPr>
      <w:r w:rsidRPr="00052643">
        <w:rPr>
          <w:sz w:val="22"/>
          <w:szCs w:val="22"/>
        </w:rPr>
        <w:t xml:space="preserve">University Center (EUCTR, 108), phone (956) 665-7005, email </w:t>
      </w:r>
      <w:hyperlink r:id="rId32" w:history="1">
        <w:r w:rsidRPr="00F93391">
          <w:rPr>
            <w:rStyle w:val="Hyperlink"/>
            <w:color w:val="4472C4" w:themeColor="accent5"/>
            <w:sz w:val="22"/>
            <w:szCs w:val="22"/>
          </w:rPr>
          <w:t>ability@utrgv.edu</w:t>
        </w:r>
      </w:hyperlink>
      <w:r w:rsidRPr="00052643">
        <w:rPr>
          <w:sz w:val="22"/>
          <w:szCs w:val="22"/>
        </w:rPr>
        <w:t xml:space="preserve">. </w:t>
      </w:r>
    </w:p>
    <w:p w14:paraId="032ED6C3" w14:textId="77777777" w:rsidR="00CD775F" w:rsidRPr="00052643" w:rsidRDefault="00CD775F" w:rsidP="00CD775F">
      <w:pPr>
        <w:pStyle w:val="NoSpacing"/>
        <w:rPr>
          <w:rStyle w:val="Heading2Char"/>
          <w:rFonts w:cstheme="minorBidi"/>
          <w:b w:val="0"/>
          <w:bCs w:val="0"/>
        </w:rPr>
      </w:pPr>
    </w:p>
    <w:p w14:paraId="2F7190E9" w14:textId="77777777" w:rsidR="00CD775F" w:rsidRPr="00601E49" w:rsidRDefault="00CD775F" w:rsidP="00CD775F">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F93391">
        <w:rPr>
          <w:rFonts w:eastAsia="Calibri" w:cstheme="minorHAnsi"/>
          <w:color w:val="4472C4" w:themeColor="accent5"/>
          <w:sz w:val="22"/>
          <w:szCs w:val="22"/>
        </w:rPr>
        <w:t>Required on all syllabi. Do not modify.</w:t>
      </w:r>
    </w:p>
    <w:p w14:paraId="32D0F4B7" w14:textId="77777777" w:rsidR="00CD775F" w:rsidRPr="004419AF" w:rsidRDefault="00CD775F" w:rsidP="00CD775F">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33">
        <w:r w:rsidRPr="00F93391">
          <w:rPr>
            <w:rStyle w:val="Hyperlink"/>
            <w:color w:val="4472C4" w:themeColor="accent5"/>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2CA143AC" w14:textId="77777777" w:rsidR="00F03D5D" w:rsidRPr="004419AF" w:rsidRDefault="00F03D5D" w:rsidP="00F03D5D">
      <w:pPr>
        <w:spacing w:before="0" w:after="0" w:line="240" w:lineRule="auto"/>
        <w:rPr>
          <w:rFonts w:cstheme="minorHAnsi"/>
          <w:sz w:val="22"/>
          <w:szCs w:val="22"/>
        </w:rPr>
      </w:pPr>
    </w:p>
    <w:bookmarkEnd w:id="1"/>
    <w:p w14:paraId="63413580" w14:textId="77777777" w:rsidR="00611B72" w:rsidRPr="000E5122" w:rsidRDefault="00611B72" w:rsidP="00611B72">
      <w:pPr>
        <w:spacing w:before="0" w:after="0" w:line="240" w:lineRule="auto"/>
        <w:rPr>
          <w:sz w:val="22"/>
          <w:szCs w:val="22"/>
        </w:rPr>
      </w:pPr>
      <w:r>
        <w:rPr>
          <w:sz w:val="22"/>
          <w:szCs w:val="22"/>
        </w:rPr>
        <w:t xml:space="preserve">Fall </w:t>
      </w:r>
      <w:r w:rsidRPr="000E5122">
        <w:rPr>
          <w:sz w:val="22"/>
          <w:szCs w:val="22"/>
        </w:rPr>
        <w:t xml:space="preserve">Module 1 (7 weeks) </w:t>
      </w:r>
      <w:r w:rsidRPr="000E5122">
        <w:tab/>
      </w:r>
      <w:r w:rsidRPr="000E5122">
        <w:tab/>
      </w:r>
      <w:r>
        <w:rPr>
          <w:sz w:val="22"/>
          <w:szCs w:val="22"/>
        </w:rPr>
        <w:t xml:space="preserve">October 12 – </w:t>
      </w:r>
      <w:proofErr w:type="gramStart"/>
      <w:r>
        <w:rPr>
          <w:sz w:val="22"/>
          <w:szCs w:val="22"/>
        </w:rPr>
        <w:t>18,  2022</w:t>
      </w:r>
      <w:proofErr w:type="gramEnd"/>
    </w:p>
    <w:p w14:paraId="57AE67E9" w14:textId="77777777" w:rsidR="00611B72" w:rsidRDefault="00611B72" w:rsidP="00611B72">
      <w:pPr>
        <w:spacing w:before="0" w:after="0" w:line="240" w:lineRule="auto"/>
        <w:rPr>
          <w:rFonts w:cstheme="minorHAnsi"/>
          <w:sz w:val="22"/>
          <w:szCs w:val="22"/>
        </w:rPr>
      </w:pPr>
      <w:r>
        <w:rPr>
          <w:rFonts w:cstheme="minorHAnsi"/>
          <w:sz w:val="22"/>
          <w:szCs w:val="22"/>
        </w:rPr>
        <w:t>Fall Regular Term 2022</w:t>
      </w:r>
      <w:r>
        <w:rPr>
          <w:rFonts w:cstheme="minorHAnsi"/>
          <w:sz w:val="22"/>
          <w:szCs w:val="22"/>
        </w:rPr>
        <w:tab/>
      </w:r>
      <w:r>
        <w:rPr>
          <w:rFonts w:cstheme="minorHAnsi"/>
          <w:sz w:val="22"/>
          <w:szCs w:val="22"/>
        </w:rPr>
        <w:tab/>
      </w:r>
      <w:r>
        <w:rPr>
          <w:rFonts w:cstheme="minorHAnsi"/>
          <w:sz w:val="22"/>
          <w:szCs w:val="22"/>
        </w:rPr>
        <w:tab/>
        <w:t>November 18 – December 7, 2022</w:t>
      </w:r>
      <w:r w:rsidRPr="000E5122">
        <w:rPr>
          <w:rFonts w:cstheme="minorHAnsi"/>
          <w:sz w:val="22"/>
          <w:szCs w:val="22"/>
        </w:rPr>
        <w:t xml:space="preserve"> </w:t>
      </w:r>
    </w:p>
    <w:p w14:paraId="58D52B83" w14:textId="77777777" w:rsidR="00611B72" w:rsidRPr="000E5122" w:rsidRDefault="00611B72" w:rsidP="00611B72">
      <w:pPr>
        <w:spacing w:before="0" w:after="0" w:line="240" w:lineRule="auto"/>
        <w:rPr>
          <w:rFonts w:cstheme="minorHAnsi"/>
          <w:sz w:val="22"/>
          <w:szCs w:val="22"/>
        </w:rPr>
      </w:pPr>
      <w:r>
        <w:rPr>
          <w:rFonts w:cstheme="minorHAnsi"/>
          <w:sz w:val="22"/>
          <w:szCs w:val="22"/>
        </w:rPr>
        <w:t xml:space="preserve">Fall </w:t>
      </w:r>
      <w:r w:rsidRPr="000E5122">
        <w:rPr>
          <w:rFonts w:cstheme="minorHAnsi"/>
          <w:sz w:val="22"/>
          <w:szCs w:val="22"/>
        </w:rPr>
        <w:t>Module 2 (7 weeks)</w:t>
      </w:r>
      <w:r w:rsidRPr="000E5122">
        <w:rPr>
          <w:rFonts w:cstheme="minorHAnsi"/>
          <w:sz w:val="22"/>
          <w:szCs w:val="22"/>
        </w:rPr>
        <w:tab/>
      </w:r>
      <w:r>
        <w:rPr>
          <w:rFonts w:cstheme="minorHAnsi"/>
          <w:sz w:val="22"/>
          <w:szCs w:val="22"/>
        </w:rPr>
        <w:tab/>
      </w:r>
      <w:r w:rsidRPr="000E5122">
        <w:rPr>
          <w:rFonts w:cstheme="minorHAnsi"/>
          <w:sz w:val="22"/>
          <w:szCs w:val="22"/>
        </w:rPr>
        <w:tab/>
      </w:r>
      <w:r>
        <w:rPr>
          <w:rFonts w:cstheme="minorHAnsi"/>
          <w:sz w:val="22"/>
          <w:szCs w:val="22"/>
        </w:rPr>
        <w:t>December 7 – 13, 2022</w:t>
      </w:r>
      <w:r w:rsidRPr="000E5122">
        <w:rPr>
          <w:rFonts w:cstheme="minorHAnsi"/>
          <w:sz w:val="22"/>
          <w:szCs w:val="22"/>
        </w:rPr>
        <w:t xml:space="preserve"> </w:t>
      </w:r>
    </w:p>
    <w:p w14:paraId="7A9A235F" w14:textId="77777777" w:rsidR="00F03D5D" w:rsidRPr="004419AF" w:rsidRDefault="00F03D5D" w:rsidP="00F03D5D">
      <w:pPr>
        <w:spacing w:before="0" w:after="0" w:line="240" w:lineRule="auto"/>
        <w:rPr>
          <w:rFonts w:cstheme="minorHAnsi"/>
          <w:sz w:val="22"/>
          <w:szCs w:val="22"/>
        </w:rPr>
      </w:pPr>
    </w:p>
    <w:p w14:paraId="745EAAD1" w14:textId="77777777" w:rsidR="00CD775F" w:rsidRPr="004419AF" w:rsidRDefault="00CD775F" w:rsidP="00CD775F">
      <w:pPr>
        <w:spacing w:before="0" w:after="0" w:line="240" w:lineRule="auto"/>
        <w:rPr>
          <w:rFonts w:eastAsia="Calibri" w:cstheme="minorHAnsi"/>
          <w:sz w:val="22"/>
          <w:szCs w:val="22"/>
          <w:u w:val="single"/>
        </w:rPr>
      </w:pPr>
      <w:r w:rsidRPr="00BA3FFB">
        <w:rPr>
          <w:rStyle w:val="Heading2Char"/>
        </w:rPr>
        <w:t>SEXUAL MISCONDUCT and MANDATORY REPORTING:</w:t>
      </w:r>
      <w:r w:rsidRPr="004419AF">
        <w:rPr>
          <w:rFonts w:eastAsia="Calibri" w:cstheme="minorHAnsi"/>
          <w:sz w:val="22"/>
          <w:szCs w:val="22"/>
        </w:rPr>
        <w:t xml:space="preserve">  </w:t>
      </w:r>
      <w:bookmarkStart w:id="2" w:name="_Hlk47382134"/>
      <w:r w:rsidRPr="00F93391">
        <w:rPr>
          <w:rFonts w:eastAsia="Calibri" w:cstheme="minorHAnsi"/>
          <w:color w:val="4472C4" w:themeColor="accent5"/>
          <w:sz w:val="22"/>
          <w:szCs w:val="22"/>
        </w:rPr>
        <w:t>Required on all syllabi. Do not modify.</w:t>
      </w:r>
      <w:bookmarkEnd w:id="2"/>
    </w:p>
    <w:p w14:paraId="6ECBFF72" w14:textId="5A8D0226" w:rsidR="00CD775F" w:rsidRDefault="00CD775F" w:rsidP="00CD775F">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4" w:history="1">
        <w:r w:rsidRPr="00F93391">
          <w:rPr>
            <w:rStyle w:val="Hyperlink"/>
            <w:color w:val="4472C4" w:themeColor="accent5"/>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5" w:history="1">
        <w:r w:rsidRPr="00F93391">
          <w:rPr>
            <w:rStyle w:val="Hyperlink"/>
            <w:color w:val="4472C4" w:themeColor="accent5"/>
          </w:rPr>
          <w:t>OVAVP@utrgv.edu</w:t>
        </w:r>
      </w:hyperlink>
      <w:r>
        <w:t>.</w:t>
      </w:r>
    </w:p>
    <w:p w14:paraId="6E984BC9" w14:textId="77777777" w:rsidR="00CD775F" w:rsidRDefault="00CD775F" w:rsidP="00CD775F">
      <w:pPr>
        <w:pStyle w:val="xmsonormal"/>
      </w:pPr>
    </w:p>
    <w:p w14:paraId="7957371D" w14:textId="77777777" w:rsidR="00CD775F" w:rsidRPr="00B7176A" w:rsidRDefault="00CD775F" w:rsidP="00CD775F">
      <w:pPr>
        <w:spacing w:before="0" w:after="0" w:line="240" w:lineRule="auto"/>
        <w:rPr>
          <w:rFonts w:eastAsia="Calibri" w:cstheme="minorHAnsi"/>
          <w:color w:val="FF0000"/>
          <w:sz w:val="22"/>
          <w:szCs w:val="22"/>
        </w:rPr>
      </w:pPr>
      <w:r w:rsidRPr="00BA3FFB">
        <w:rPr>
          <w:rStyle w:val="Heading2Char"/>
        </w:rPr>
        <w:t>COURSE DROPS:</w:t>
      </w:r>
      <w:r w:rsidRPr="004419AF">
        <w:rPr>
          <w:rFonts w:cstheme="minorHAnsi"/>
          <w:sz w:val="22"/>
          <w:szCs w:val="22"/>
        </w:rPr>
        <w:t xml:space="preserve"> </w:t>
      </w:r>
      <w:r w:rsidRPr="00F93391">
        <w:rPr>
          <w:rFonts w:eastAsia="Calibri" w:cstheme="minorHAnsi"/>
          <w:color w:val="4472C4" w:themeColor="accent5"/>
          <w:sz w:val="22"/>
          <w:szCs w:val="22"/>
        </w:rPr>
        <w:t xml:space="preserve">Recommended on all syllabi; may be modified by the instructor </w:t>
      </w:r>
      <w:proofErr w:type="gramStart"/>
      <w:r w:rsidRPr="00F93391">
        <w:rPr>
          <w:rFonts w:eastAsia="Calibri" w:cstheme="minorHAnsi"/>
          <w:color w:val="4472C4" w:themeColor="accent5"/>
          <w:sz w:val="22"/>
          <w:szCs w:val="22"/>
        </w:rPr>
        <w:t>as long as</w:t>
      </w:r>
      <w:proofErr w:type="gramEnd"/>
      <w:r w:rsidRPr="00F93391">
        <w:rPr>
          <w:rFonts w:eastAsia="Calibri" w:cstheme="minorHAnsi"/>
          <w:color w:val="4472C4" w:themeColor="accent5"/>
          <w:sz w:val="22"/>
          <w:szCs w:val="22"/>
        </w:rPr>
        <w:t xml:space="preserve"> it is consistent with UTRGV policy.</w:t>
      </w:r>
    </w:p>
    <w:p w14:paraId="21EA4D4C" w14:textId="77777777" w:rsidR="00CD775F" w:rsidRPr="004419AF" w:rsidRDefault="00CD775F" w:rsidP="00CD775F">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34A41688" w14:textId="77777777" w:rsidR="00CD775F" w:rsidRPr="004419AF" w:rsidRDefault="00CD775F" w:rsidP="00CD775F">
      <w:pPr>
        <w:pStyle w:val="Default"/>
        <w:rPr>
          <w:rFonts w:asciiTheme="minorHAnsi" w:hAnsiTheme="minorHAnsi" w:cstheme="minorHAnsi"/>
          <w:b/>
          <w:bCs/>
          <w:sz w:val="22"/>
          <w:szCs w:val="22"/>
          <w:u w:val="single"/>
        </w:rPr>
      </w:pPr>
    </w:p>
    <w:p w14:paraId="1601228B" w14:textId="77777777" w:rsidR="00CD775F" w:rsidRPr="004419AF" w:rsidRDefault="00CD775F" w:rsidP="00CD775F">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F93391">
        <w:rPr>
          <w:rFonts w:asciiTheme="minorHAnsi" w:eastAsia="Calibri" w:hAnsiTheme="minorHAnsi" w:cstheme="minorHAnsi"/>
          <w:color w:val="4472C4" w:themeColor="accent5"/>
          <w:sz w:val="22"/>
          <w:szCs w:val="22"/>
        </w:rPr>
        <w:t>Recommended on all syllabi.</w:t>
      </w:r>
      <w:r w:rsidRPr="00BC63CA">
        <w:rPr>
          <w:rFonts w:asciiTheme="minorHAnsi" w:hAnsiTheme="minorHAnsi" w:cstheme="minorHAnsi"/>
          <w:color w:val="00B050"/>
          <w:sz w:val="22"/>
          <w:szCs w:val="22"/>
        </w:rPr>
        <w:t xml:space="preserve"> </w:t>
      </w:r>
    </w:p>
    <w:p w14:paraId="4496FEBF" w14:textId="77777777" w:rsidR="00CD775F" w:rsidRPr="004419AF" w:rsidRDefault="00CD775F" w:rsidP="00CD775F">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who demonstrate financial need have a variety of options when it comes to paying for college costs, such as scholarships, grants, </w:t>
      </w:r>
      <w:proofErr w:type="gramStart"/>
      <w:r w:rsidRPr="004419AF">
        <w:rPr>
          <w:rFonts w:asciiTheme="minorHAnsi" w:hAnsiTheme="minorHAnsi" w:cstheme="minorHAnsi"/>
          <w:sz w:val="22"/>
          <w:szCs w:val="22"/>
        </w:rPr>
        <w:t>loans</w:t>
      </w:r>
      <w:proofErr w:type="gramEnd"/>
      <w:r w:rsidRPr="004419AF">
        <w:rPr>
          <w:rFonts w:asciiTheme="minorHAnsi" w:hAnsiTheme="minorHAnsi" w:cstheme="minorHAnsi"/>
          <w:sz w:val="22"/>
          <w:szCs w:val="22"/>
        </w:rPr>
        <w:t xml:space="preserve"> and work-study. Students should visit the Student Services Center (U Central) for additional information. U Central </w:t>
      </w:r>
      <w:proofErr w:type="gramStart"/>
      <w:r w:rsidRPr="004419AF">
        <w:rPr>
          <w:rFonts w:asciiTheme="minorHAnsi" w:hAnsiTheme="minorHAnsi" w:cstheme="minorHAnsi"/>
          <w:sz w:val="22"/>
          <w:szCs w:val="22"/>
        </w:rPr>
        <w:t>is located in</w:t>
      </w:r>
      <w:proofErr w:type="gramEnd"/>
      <w:r w:rsidRPr="004419AF">
        <w:rPr>
          <w:rFonts w:asciiTheme="minorHAnsi" w:hAnsiTheme="minorHAnsi" w:cstheme="minorHAnsi"/>
          <w:sz w:val="22"/>
          <w:szCs w:val="22"/>
        </w:rPr>
        <w:t xml:space="preserve"> BMAIN 1.100 (Brownsville) or ESSBL 1.145 (Edinburg) or can be reached by email (</w:t>
      </w:r>
      <w:hyperlink r:id="rId36" w:history="1">
        <w:r w:rsidRPr="00F93391">
          <w:rPr>
            <w:rStyle w:val="Hyperlink"/>
            <w:rFonts w:asciiTheme="minorHAnsi" w:hAnsiTheme="minorHAnsi" w:cstheme="minorHAnsi"/>
            <w:color w:val="4472C4" w:themeColor="accent5"/>
            <w:sz w:val="22"/>
            <w:szCs w:val="22"/>
          </w:rPr>
          <w:t>ucentral@utrgv.edu</w:t>
        </w:r>
      </w:hyperlink>
      <w:r w:rsidRPr="004419AF">
        <w:rPr>
          <w:rFonts w:asciiTheme="minorHAnsi" w:hAnsiTheme="minorHAnsi" w:cstheme="minorHAnsi"/>
          <w:sz w:val="22"/>
          <w:szCs w:val="22"/>
        </w:rPr>
        <w:t>) or telephone: (</w:t>
      </w:r>
      <w:r>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6FB7AD77" w14:textId="77777777" w:rsidR="00CD775F" w:rsidRPr="004419AF" w:rsidRDefault="00CD775F" w:rsidP="00CD775F">
      <w:pPr>
        <w:pStyle w:val="Default"/>
        <w:rPr>
          <w:rFonts w:asciiTheme="minorHAnsi" w:hAnsiTheme="minorHAnsi" w:cstheme="minorHAnsi"/>
          <w:sz w:val="22"/>
          <w:szCs w:val="22"/>
        </w:rPr>
      </w:pPr>
    </w:p>
    <w:p w14:paraId="7486A464" w14:textId="77777777" w:rsidR="00CD775F" w:rsidRDefault="00CD775F" w:rsidP="00CD775F">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counseling services, critical thinking, study skills, degree planning, and student employment. In addition, services such as the Food Pantry are also provided. Locations are listed below.  </w:t>
      </w:r>
    </w:p>
    <w:p w14:paraId="0C69BCD2" w14:textId="6837BC83" w:rsidR="00F03D5D" w:rsidRDefault="00F03D5D" w:rsidP="00F03D5D">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CD775F" w:rsidRPr="004419AF" w14:paraId="50FBD525" w14:textId="77777777" w:rsidTr="00171119">
        <w:trPr>
          <w:tblHeader/>
        </w:trPr>
        <w:tc>
          <w:tcPr>
            <w:tcW w:w="3596" w:type="dxa"/>
          </w:tcPr>
          <w:p w14:paraId="0B12DB14" w14:textId="77777777" w:rsidR="00CD775F" w:rsidRPr="004419AF" w:rsidRDefault="00CD775F" w:rsidP="0017111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D6B3C32" w14:textId="77777777" w:rsidR="00CD775F" w:rsidRPr="004419AF" w:rsidRDefault="00CD775F" w:rsidP="0017111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5F13144" w14:textId="77777777" w:rsidR="00CD775F" w:rsidRPr="004419AF" w:rsidRDefault="00CD775F" w:rsidP="0017111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CD775F" w:rsidRPr="004419AF" w14:paraId="4AF06D08" w14:textId="77777777" w:rsidTr="00171119">
        <w:tc>
          <w:tcPr>
            <w:tcW w:w="3596" w:type="dxa"/>
          </w:tcPr>
          <w:p w14:paraId="682CC54E"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189A2B83" w14:textId="77777777" w:rsidR="00CD775F" w:rsidRPr="004419AF" w:rsidRDefault="00F86ACD" w:rsidP="00171119">
            <w:pPr>
              <w:pStyle w:val="Default"/>
              <w:rPr>
                <w:rFonts w:asciiTheme="minorHAnsi" w:hAnsiTheme="minorHAnsi" w:cstheme="minorHAnsi"/>
                <w:sz w:val="22"/>
                <w:szCs w:val="22"/>
              </w:rPr>
            </w:pPr>
            <w:hyperlink r:id="rId37" w:history="1">
              <w:r w:rsidR="00CD775F" w:rsidRPr="00F93391">
                <w:rPr>
                  <w:rStyle w:val="Hyperlink"/>
                  <w:rFonts w:asciiTheme="minorHAnsi" w:hAnsiTheme="minorHAnsi" w:cstheme="minorHAnsi"/>
                  <w:color w:val="4472C4" w:themeColor="accent5"/>
                  <w:sz w:val="22"/>
                  <w:szCs w:val="22"/>
                </w:rPr>
                <w:t>AcademicAdvising@utrgv.edu</w:t>
              </w:r>
            </w:hyperlink>
            <w:r w:rsidR="00CD775F" w:rsidRPr="002F14EB">
              <w:rPr>
                <w:rFonts w:asciiTheme="minorHAnsi" w:hAnsiTheme="minorHAnsi" w:cstheme="minorHAnsi"/>
                <w:color w:val="F05023"/>
                <w:sz w:val="22"/>
                <w:szCs w:val="22"/>
              </w:rPr>
              <w:t xml:space="preserve"> </w:t>
            </w:r>
          </w:p>
        </w:tc>
        <w:tc>
          <w:tcPr>
            <w:tcW w:w="3597" w:type="dxa"/>
          </w:tcPr>
          <w:p w14:paraId="6D8402D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7C6D485E"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077E37C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102DDFD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CD775F" w:rsidRPr="004419AF" w14:paraId="0BF4D296" w14:textId="77777777" w:rsidTr="00171119">
        <w:tc>
          <w:tcPr>
            <w:tcW w:w="3596" w:type="dxa"/>
          </w:tcPr>
          <w:p w14:paraId="04939B69"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DBDB3E8" w14:textId="77777777" w:rsidR="00CD775F" w:rsidRPr="004419AF" w:rsidRDefault="00F86ACD" w:rsidP="00171119">
            <w:pPr>
              <w:pStyle w:val="Default"/>
              <w:rPr>
                <w:rFonts w:asciiTheme="minorHAnsi" w:hAnsiTheme="minorHAnsi" w:cstheme="minorHAnsi"/>
                <w:sz w:val="22"/>
                <w:szCs w:val="22"/>
              </w:rPr>
            </w:pPr>
            <w:hyperlink r:id="rId38" w:history="1">
              <w:r w:rsidR="00CD775F" w:rsidRPr="00F93391">
                <w:rPr>
                  <w:rStyle w:val="Hyperlink"/>
                  <w:rFonts w:asciiTheme="minorHAnsi" w:hAnsiTheme="minorHAnsi" w:cstheme="minorHAnsi"/>
                  <w:color w:val="4472C4" w:themeColor="accent5"/>
                  <w:sz w:val="22"/>
                  <w:szCs w:val="22"/>
                </w:rPr>
                <w:t>CareerCenter@utrgv.edu</w:t>
              </w:r>
            </w:hyperlink>
            <w:r w:rsidR="00CD775F" w:rsidRPr="002F14EB">
              <w:rPr>
                <w:rFonts w:asciiTheme="minorHAnsi" w:hAnsiTheme="minorHAnsi" w:cstheme="minorHAnsi"/>
                <w:color w:val="F05023"/>
                <w:sz w:val="22"/>
                <w:szCs w:val="22"/>
              </w:rPr>
              <w:t xml:space="preserve"> </w:t>
            </w:r>
          </w:p>
        </w:tc>
        <w:tc>
          <w:tcPr>
            <w:tcW w:w="3597" w:type="dxa"/>
          </w:tcPr>
          <w:p w14:paraId="61AB9DED" w14:textId="77777777" w:rsidR="00CD775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0FD6745A"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13A5FB6" w14:textId="77777777" w:rsidR="00CD775F" w:rsidRPr="004419A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ESTAC</w:t>
            </w:r>
            <w:r w:rsidRPr="004419AF">
              <w:rPr>
                <w:rFonts w:asciiTheme="minorHAnsi" w:hAnsiTheme="minorHAnsi" w:cstheme="minorHAnsi"/>
                <w:sz w:val="22"/>
                <w:szCs w:val="22"/>
              </w:rPr>
              <w:t xml:space="preserve"> 2.101</w:t>
            </w:r>
          </w:p>
          <w:p w14:paraId="277699BE"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CD775F" w:rsidRPr="004419AF" w14:paraId="2DE7A407" w14:textId="77777777" w:rsidTr="00171119">
        <w:trPr>
          <w:trHeight w:val="557"/>
        </w:trPr>
        <w:tc>
          <w:tcPr>
            <w:tcW w:w="3596" w:type="dxa"/>
          </w:tcPr>
          <w:p w14:paraId="4A3F7FAF"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01124973" w14:textId="77777777" w:rsidR="00CD775F" w:rsidRPr="002F14EB" w:rsidRDefault="00F86ACD" w:rsidP="00171119">
            <w:pPr>
              <w:pStyle w:val="Default"/>
              <w:rPr>
                <w:rFonts w:asciiTheme="minorHAnsi" w:hAnsiTheme="minorHAnsi" w:cstheme="minorHAnsi"/>
                <w:color w:val="F05023"/>
                <w:sz w:val="22"/>
                <w:szCs w:val="22"/>
              </w:rPr>
            </w:pPr>
            <w:hyperlink r:id="rId39" w:history="1">
              <w:r w:rsidR="00CD775F" w:rsidRPr="00F93391">
                <w:rPr>
                  <w:rStyle w:val="Hyperlink"/>
                  <w:rFonts w:asciiTheme="minorHAnsi" w:hAnsiTheme="minorHAnsi" w:cstheme="minorHAnsi"/>
                  <w:color w:val="4472C4" w:themeColor="accent5"/>
                  <w:sz w:val="22"/>
                  <w:szCs w:val="22"/>
                </w:rPr>
                <w:t>Counseling@utrgv.edu</w:t>
              </w:r>
            </w:hyperlink>
            <w:r w:rsidR="00CD775F" w:rsidRPr="002F14EB">
              <w:rPr>
                <w:rFonts w:asciiTheme="minorHAnsi" w:hAnsiTheme="minorHAnsi" w:cstheme="minorHAnsi"/>
                <w:color w:val="F05023"/>
                <w:sz w:val="22"/>
                <w:szCs w:val="22"/>
              </w:rPr>
              <w:t xml:space="preserve"> </w:t>
            </w:r>
          </w:p>
          <w:p w14:paraId="35987155" w14:textId="77777777" w:rsidR="00CD775F" w:rsidRPr="004419AF" w:rsidRDefault="00F86ACD" w:rsidP="00171119">
            <w:pPr>
              <w:pStyle w:val="Default"/>
              <w:rPr>
                <w:rFonts w:asciiTheme="minorHAnsi" w:hAnsiTheme="minorHAnsi" w:cstheme="minorBidi"/>
                <w:sz w:val="22"/>
                <w:szCs w:val="22"/>
              </w:rPr>
            </w:pPr>
            <w:hyperlink r:id="rId40">
              <w:r w:rsidR="00CD775F" w:rsidRPr="00F93391">
                <w:rPr>
                  <w:rStyle w:val="Hyperlink"/>
                  <w:rFonts w:asciiTheme="minorHAnsi" w:hAnsiTheme="minorHAnsi" w:cstheme="minorHAnsi"/>
                  <w:color w:val="4472C4" w:themeColor="accent5"/>
                  <w:sz w:val="22"/>
                  <w:szCs w:val="22"/>
                </w:rPr>
                <w:t>Mental Health Counseling and Related Services List</w:t>
              </w:r>
            </w:hyperlink>
          </w:p>
        </w:tc>
        <w:tc>
          <w:tcPr>
            <w:tcW w:w="3597" w:type="dxa"/>
          </w:tcPr>
          <w:p w14:paraId="34409855"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2D20BAA3"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5BA4DD2C" w14:textId="77777777" w:rsidR="00CD775F" w:rsidRPr="004419AF" w:rsidRDefault="00CD775F" w:rsidP="00171119">
            <w:pPr>
              <w:pStyle w:val="Default"/>
              <w:rPr>
                <w:rFonts w:asciiTheme="minorHAnsi" w:hAnsiTheme="minorHAnsi" w:cstheme="minorHAnsi"/>
                <w:sz w:val="22"/>
                <w:szCs w:val="22"/>
              </w:rPr>
            </w:pPr>
          </w:p>
        </w:tc>
        <w:tc>
          <w:tcPr>
            <w:tcW w:w="3597" w:type="dxa"/>
          </w:tcPr>
          <w:p w14:paraId="5EC5D8A5"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7150EDA"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CD775F" w:rsidRPr="004419AF" w14:paraId="3ED26E88" w14:textId="77777777" w:rsidTr="00171119">
        <w:trPr>
          <w:trHeight w:val="557"/>
        </w:trPr>
        <w:tc>
          <w:tcPr>
            <w:tcW w:w="3596" w:type="dxa"/>
          </w:tcPr>
          <w:p w14:paraId="2A8C6A6D"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67DB8ED1" w14:textId="77777777" w:rsidR="00CD775F" w:rsidRPr="004419AF" w:rsidRDefault="00F86ACD" w:rsidP="00171119">
            <w:pPr>
              <w:pStyle w:val="Default"/>
              <w:rPr>
                <w:rFonts w:asciiTheme="minorHAnsi" w:hAnsiTheme="minorHAnsi" w:cstheme="minorHAnsi"/>
                <w:sz w:val="22"/>
                <w:szCs w:val="22"/>
              </w:rPr>
            </w:pPr>
            <w:hyperlink r:id="rId41" w:history="1">
              <w:r w:rsidR="00CD775F" w:rsidRPr="00F93391">
                <w:rPr>
                  <w:rStyle w:val="Hyperlink"/>
                  <w:rFonts w:asciiTheme="minorHAnsi" w:hAnsiTheme="minorHAnsi" w:cstheme="minorHAnsi"/>
                  <w:color w:val="4472C4" w:themeColor="accent5"/>
                  <w:sz w:val="22"/>
                  <w:szCs w:val="22"/>
                </w:rPr>
                <w:t>FoodPantry@utrgv.edu</w:t>
              </w:r>
            </w:hyperlink>
            <w:r w:rsidR="00CD775F" w:rsidRPr="002F14EB">
              <w:rPr>
                <w:rFonts w:asciiTheme="minorHAnsi" w:hAnsiTheme="minorHAnsi" w:cstheme="minorHAnsi"/>
                <w:color w:val="F05023"/>
                <w:sz w:val="22"/>
                <w:szCs w:val="22"/>
              </w:rPr>
              <w:t xml:space="preserve"> </w:t>
            </w:r>
          </w:p>
        </w:tc>
        <w:tc>
          <w:tcPr>
            <w:tcW w:w="3597" w:type="dxa"/>
          </w:tcPr>
          <w:p w14:paraId="6D02E31B"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22CF7454"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0BAE7530"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CD775F" w:rsidRPr="004419AF" w14:paraId="15B06DC3" w14:textId="77777777" w:rsidTr="00171119">
        <w:tc>
          <w:tcPr>
            <w:tcW w:w="3596" w:type="dxa"/>
          </w:tcPr>
          <w:p w14:paraId="29E724CF"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237BE507" w14:textId="77777777" w:rsidR="00CD775F" w:rsidRPr="004419AF" w:rsidRDefault="00F86ACD" w:rsidP="00171119">
            <w:pPr>
              <w:pStyle w:val="Default"/>
              <w:rPr>
                <w:rFonts w:asciiTheme="minorHAnsi" w:hAnsiTheme="minorHAnsi" w:cstheme="minorHAnsi"/>
                <w:sz w:val="22"/>
                <w:szCs w:val="22"/>
              </w:rPr>
            </w:pPr>
            <w:hyperlink r:id="rId42" w:history="1">
              <w:r w:rsidR="00CD775F" w:rsidRPr="00F93391">
                <w:rPr>
                  <w:rStyle w:val="Hyperlink"/>
                  <w:rFonts w:asciiTheme="minorHAnsi" w:hAnsiTheme="minorHAnsi" w:cstheme="minorHAnsi"/>
                  <w:color w:val="4472C4" w:themeColor="accent5"/>
                  <w:sz w:val="22"/>
                  <w:szCs w:val="22"/>
                </w:rPr>
                <w:t>LearningCenter@utrgv.edu</w:t>
              </w:r>
            </w:hyperlink>
          </w:p>
        </w:tc>
        <w:tc>
          <w:tcPr>
            <w:tcW w:w="3597" w:type="dxa"/>
          </w:tcPr>
          <w:p w14:paraId="630E107D"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2D9B682C"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3DF834E1"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76116DDB"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CD775F" w:rsidRPr="004419AF" w14:paraId="407105F9" w14:textId="77777777" w:rsidTr="00171119">
        <w:tc>
          <w:tcPr>
            <w:tcW w:w="3596" w:type="dxa"/>
          </w:tcPr>
          <w:p w14:paraId="2C6F876A" w14:textId="77777777" w:rsidR="00CD775F" w:rsidRDefault="00CD775F" w:rsidP="00171119">
            <w:pPr>
              <w:pStyle w:val="Default"/>
              <w:rPr>
                <w:rFonts w:asciiTheme="minorHAnsi" w:hAnsiTheme="minorHAnsi" w:cstheme="minorHAnsi"/>
                <w:b/>
                <w:bCs/>
                <w:sz w:val="22"/>
                <w:szCs w:val="22"/>
              </w:rPr>
            </w:pPr>
            <w:r>
              <w:rPr>
                <w:rFonts w:asciiTheme="minorHAnsi" w:hAnsiTheme="minorHAnsi" w:cstheme="minorHAnsi"/>
                <w:b/>
                <w:bCs/>
                <w:sz w:val="22"/>
                <w:szCs w:val="22"/>
              </w:rPr>
              <w:t xml:space="preserve">University Library </w:t>
            </w:r>
          </w:p>
          <w:p w14:paraId="4DAAC27A" w14:textId="77777777" w:rsidR="00CD775F" w:rsidRPr="00F74BEC" w:rsidRDefault="00F86ACD" w:rsidP="00171119">
            <w:pPr>
              <w:pStyle w:val="Default"/>
              <w:rPr>
                <w:rStyle w:val="Hyperlink"/>
                <w:color w:val="F05023"/>
              </w:rPr>
            </w:pPr>
            <w:hyperlink r:id="rId43" w:history="1">
              <w:r w:rsidR="00CD775F" w:rsidRPr="00F93391">
                <w:rPr>
                  <w:rStyle w:val="Hyperlink"/>
                  <w:rFonts w:asciiTheme="minorHAnsi" w:hAnsiTheme="minorHAnsi" w:cstheme="minorHAnsi"/>
                  <w:color w:val="4472C4" w:themeColor="accent5"/>
                  <w:sz w:val="22"/>
                  <w:szCs w:val="22"/>
                </w:rPr>
                <w:t>circulation@utrgv.edu</w:t>
              </w:r>
            </w:hyperlink>
          </w:p>
          <w:p w14:paraId="2AF39B69" w14:textId="77777777" w:rsidR="00CD775F" w:rsidRPr="004419AF" w:rsidRDefault="00F86ACD" w:rsidP="00171119">
            <w:pPr>
              <w:pStyle w:val="Default"/>
              <w:rPr>
                <w:rFonts w:asciiTheme="minorHAnsi" w:hAnsiTheme="minorHAnsi" w:cstheme="minorHAnsi"/>
                <w:b/>
                <w:bCs/>
                <w:sz w:val="22"/>
                <w:szCs w:val="22"/>
              </w:rPr>
            </w:pPr>
            <w:hyperlink r:id="rId44" w:history="1">
              <w:r w:rsidR="00CD775F" w:rsidRPr="00F93391">
                <w:rPr>
                  <w:rStyle w:val="Hyperlink"/>
                  <w:rFonts w:asciiTheme="minorHAnsi" w:hAnsiTheme="minorHAnsi" w:cstheme="minorHAnsi"/>
                  <w:color w:val="4472C4" w:themeColor="accent5"/>
                  <w:sz w:val="22"/>
                  <w:szCs w:val="22"/>
                </w:rPr>
                <w:t>www.utrgv.edu/library</w:t>
              </w:r>
            </w:hyperlink>
          </w:p>
        </w:tc>
        <w:tc>
          <w:tcPr>
            <w:tcW w:w="3597" w:type="dxa"/>
          </w:tcPr>
          <w:p w14:paraId="5E9DE3DC" w14:textId="77777777" w:rsidR="00CD775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BLIBR</w:t>
            </w:r>
          </w:p>
          <w:p w14:paraId="6A3B4B28" w14:textId="77777777" w:rsidR="00CD775F" w:rsidRPr="004419A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(956) 882-8221</w:t>
            </w:r>
          </w:p>
        </w:tc>
        <w:tc>
          <w:tcPr>
            <w:tcW w:w="3597" w:type="dxa"/>
          </w:tcPr>
          <w:p w14:paraId="7FBF2E5F" w14:textId="77777777" w:rsidR="00CD775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ELIBR</w:t>
            </w:r>
          </w:p>
          <w:p w14:paraId="6462E17B" w14:textId="77777777" w:rsidR="00CD775F" w:rsidRPr="004419AF" w:rsidRDefault="00CD775F" w:rsidP="00171119">
            <w:pPr>
              <w:pStyle w:val="Default"/>
              <w:rPr>
                <w:rFonts w:asciiTheme="minorHAnsi" w:hAnsiTheme="minorHAnsi" w:cstheme="minorHAnsi"/>
                <w:sz w:val="22"/>
                <w:szCs w:val="22"/>
              </w:rPr>
            </w:pPr>
            <w:r>
              <w:rPr>
                <w:rFonts w:asciiTheme="minorHAnsi" w:hAnsiTheme="minorHAnsi" w:cstheme="minorHAnsi"/>
                <w:sz w:val="22"/>
                <w:szCs w:val="22"/>
              </w:rPr>
              <w:t>(956) 665-2005</w:t>
            </w:r>
          </w:p>
        </w:tc>
      </w:tr>
      <w:tr w:rsidR="00CD775F" w:rsidRPr="004419AF" w14:paraId="7F480902" w14:textId="77777777" w:rsidTr="00171119">
        <w:tc>
          <w:tcPr>
            <w:tcW w:w="3596" w:type="dxa"/>
          </w:tcPr>
          <w:p w14:paraId="4AFEF693" w14:textId="77777777" w:rsidR="00CD775F" w:rsidRPr="004419AF" w:rsidRDefault="00CD775F" w:rsidP="00171119">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32464C6E" w14:textId="77777777" w:rsidR="00CD775F" w:rsidRPr="004419AF" w:rsidRDefault="00F86ACD" w:rsidP="00171119">
            <w:pPr>
              <w:pStyle w:val="Default"/>
              <w:rPr>
                <w:rFonts w:asciiTheme="minorHAnsi" w:hAnsiTheme="minorHAnsi" w:cstheme="minorHAnsi"/>
                <w:sz w:val="22"/>
                <w:szCs w:val="22"/>
              </w:rPr>
            </w:pPr>
            <w:hyperlink r:id="rId45" w:history="1">
              <w:r w:rsidR="00CD775F" w:rsidRPr="00F93391">
                <w:rPr>
                  <w:rStyle w:val="Hyperlink"/>
                  <w:rFonts w:asciiTheme="minorHAnsi" w:hAnsiTheme="minorHAnsi" w:cstheme="minorHAnsi"/>
                  <w:color w:val="4472C4" w:themeColor="accent5"/>
                  <w:sz w:val="22"/>
                  <w:szCs w:val="22"/>
                </w:rPr>
                <w:t>WC@utrgv.edu</w:t>
              </w:r>
            </w:hyperlink>
            <w:r w:rsidR="00CD775F" w:rsidRPr="004419AF">
              <w:rPr>
                <w:rFonts w:asciiTheme="minorHAnsi" w:hAnsiTheme="minorHAnsi" w:cstheme="minorHAnsi"/>
                <w:sz w:val="22"/>
                <w:szCs w:val="22"/>
              </w:rPr>
              <w:t xml:space="preserve"> </w:t>
            </w:r>
          </w:p>
        </w:tc>
        <w:tc>
          <w:tcPr>
            <w:tcW w:w="3597" w:type="dxa"/>
          </w:tcPr>
          <w:p w14:paraId="4DEEE86F"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6157C74F"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7F860B7F"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473F342" w14:textId="77777777" w:rsidR="00CD775F" w:rsidRPr="004419AF" w:rsidRDefault="00CD775F" w:rsidP="00171119">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D47EB18" w14:textId="77777777" w:rsidR="00CD775F" w:rsidRPr="004419AF" w:rsidRDefault="00CD775F" w:rsidP="00F03D5D">
      <w:pPr>
        <w:pStyle w:val="Default"/>
        <w:rPr>
          <w:rFonts w:asciiTheme="minorHAnsi" w:hAnsiTheme="minorHAnsi" w:cstheme="minorHAnsi"/>
          <w:sz w:val="22"/>
          <w:szCs w:val="22"/>
        </w:rPr>
      </w:pPr>
    </w:p>
    <w:p w14:paraId="1384FDCE" w14:textId="77777777" w:rsidR="00F03D5D" w:rsidRPr="004419AF" w:rsidRDefault="00F03D5D" w:rsidP="00F03D5D">
      <w:pPr>
        <w:pStyle w:val="Heading1"/>
      </w:pPr>
      <w:r w:rsidRPr="004419AF">
        <w:t>Calendar of Activities</w:t>
      </w:r>
      <w:r w:rsidRPr="00BC63CA">
        <w:rPr>
          <w:color w:val="auto"/>
        </w:rPr>
        <w:t>:</w:t>
      </w:r>
      <w:r w:rsidRPr="00BC63CA">
        <w:rPr>
          <w:color w:val="FF0000"/>
        </w:rPr>
        <w:t xml:space="preserve">  </w:t>
      </w:r>
      <w:r w:rsidRPr="00F93391">
        <w:rPr>
          <w:b w:val="0"/>
          <w:bCs w:val="0"/>
          <w:caps w:val="0"/>
          <w:color w:val="4472C4" w:themeColor="accent5"/>
        </w:rPr>
        <w:t>Required on all syllabi. To be completed by the instructor.</w:t>
      </w:r>
    </w:p>
    <w:p w14:paraId="70098952" w14:textId="77777777" w:rsidR="00F03D5D" w:rsidRPr="000E5122" w:rsidRDefault="00F03D5D" w:rsidP="00F03D5D">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38E6058D" w14:textId="77777777" w:rsidR="00F03D5D" w:rsidRPr="004419AF" w:rsidRDefault="00F03D5D" w:rsidP="00F03D5D">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F03D5D" w:rsidRPr="004419AF" w14:paraId="13110DC7" w14:textId="77777777" w:rsidTr="00BA64FD">
        <w:trPr>
          <w:trHeight w:val="341"/>
          <w:tblHeader/>
        </w:trPr>
        <w:tc>
          <w:tcPr>
            <w:tcW w:w="3625" w:type="dxa"/>
          </w:tcPr>
          <w:p w14:paraId="6B6FC850" w14:textId="77777777" w:rsidR="00F03D5D" w:rsidRPr="004419AF" w:rsidRDefault="00F03D5D" w:rsidP="00BA64FD">
            <w:pPr>
              <w:rPr>
                <w:rFonts w:cstheme="minorHAnsi"/>
                <w:b/>
                <w:bCs/>
                <w:sz w:val="22"/>
                <w:szCs w:val="22"/>
              </w:rPr>
            </w:pPr>
            <w:r w:rsidRPr="004419AF">
              <w:rPr>
                <w:rFonts w:cstheme="minorHAnsi"/>
                <w:b/>
                <w:bCs/>
                <w:sz w:val="22"/>
                <w:szCs w:val="22"/>
              </w:rPr>
              <w:t>Day</w:t>
            </w:r>
          </w:p>
        </w:tc>
        <w:tc>
          <w:tcPr>
            <w:tcW w:w="3625" w:type="dxa"/>
          </w:tcPr>
          <w:p w14:paraId="3A6499F4" w14:textId="77777777" w:rsidR="00F03D5D" w:rsidRPr="004419AF" w:rsidRDefault="00F03D5D" w:rsidP="00BA64FD">
            <w:pPr>
              <w:rPr>
                <w:rFonts w:cstheme="minorHAnsi"/>
                <w:b/>
                <w:bCs/>
                <w:sz w:val="22"/>
                <w:szCs w:val="22"/>
              </w:rPr>
            </w:pPr>
            <w:r w:rsidRPr="004419AF">
              <w:rPr>
                <w:rFonts w:cstheme="minorHAnsi"/>
                <w:b/>
                <w:bCs/>
                <w:sz w:val="22"/>
                <w:szCs w:val="22"/>
              </w:rPr>
              <w:t>Topic</w:t>
            </w:r>
          </w:p>
        </w:tc>
        <w:tc>
          <w:tcPr>
            <w:tcW w:w="3625" w:type="dxa"/>
          </w:tcPr>
          <w:p w14:paraId="4072E6E7" w14:textId="77777777" w:rsidR="00F03D5D" w:rsidRPr="004419AF" w:rsidRDefault="00F03D5D" w:rsidP="00BA64FD">
            <w:pPr>
              <w:rPr>
                <w:rFonts w:cstheme="minorHAnsi"/>
                <w:b/>
                <w:bCs/>
                <w:sz w:val="22"/>
                <w:szCs w:val="22"/>
              </w:rPr>
            </w:pPr>
            <w:r w:rsidRPr="004419AF">
              <w:rPr>
                <w:rFonts w:cstheme="minorHAnsi"/>
                <w:b/>
                <w:bCs/>
                <w:sz w:val="22"/>
                <w:szCs w:val="22"/>
              </w:rPr>
              <w:t>Assignments</w:t>
            </w:r>
          </w:p>
        </w:tc>
      </w:tr>
      <w:tr w:rsidR="00F03D5D" w:rsidRPr="004419AF" w14:paraId="19051491" w14:textId="77777777" w:rsidTr="00BA64FD">
        <w:trPr>
          <w:trHeight w:val="449"/>
        </w:trPr>
        <w:tc>
          <w:tcPr>
            <w:tcW w:w="3625" w:type="dxa"/>
          </w:tcPr>
          <w:p w14:paraId="104A4750" w14:textId="77777777" w:rsidR="00F03D5D" w:rsidRPr="004419AF" w:rsidRDefault="00F03D5D" w:rsidP="00BA64FD">
            <w:pPr>
              <w:rPr>
                <w:rFonts w:cstheme="minorHAnsi"/>
                <w:b/>
                <w:bCs/>
                <w:sz w:val="22"/>
                <w:szCs w:val="22"/>
              </w:rPr>
            </w:pPr>
          </w:p>
        </w:tc>
        <w:tc>
          <w:tcPr>
            <w:tcW w:w="3625" w:type="dxa"/>
          </w:tcPr>
          <w:p w14:paraId="0C9E8E80" w14:textId="77777777" w:rsidR="00F03D5D" w:rsidRPr="004419AF" w:rsidRDefault="00F03D5D" w:rsidP="00BA64FD">
            <w:pPr>
              <w:rPr>
                <w:rFonts w:cstheme="minorHAnsi"/>
                <w:b/>
                <w:bCs/>
                <w:sz w:val="22"/>
                <w:szCs w:val="22"/>
              </w:rPr>
            </w:pPr>
          </w:p>
        </w:tc>
        <w:tc>
          <w:tcPr>
            <w:tcW w:w="3625" w:type="dxa"/>
          </w:tcPr>
          <w:p w14:paraId="39CD6E16" w14:textId="77777777" w:rsidR="00F03D5D" w:rsidRPr="004419AF" w:rsidRDefault="00F03D5D" w:rsidP="00BA64FD">
            <w:pPr>
              <w:rPr>
                <w:rFonts w:cstheme="minorHAnsi"/>
                <w:b/>
                <w:bCs/>
                <w:sz w:val="22"/>
                <w:szCs w:val="22"/>
              </w:rPr>
            </w:pPr>
          </w:p>
        </w:tc>
      </w:tr>
      <w:tr w:rsidR="00F03D5D" w:rsidRPr="004419AF" w14:paraId="75E11FCC" w14:textId="77777777" w:rsidTr="00BA64FD">
        <w:trPr>
          <w:trHeight w:val="449"/>
        </w:trPr>
        <w:tc>
          <w:tcPr>
            <w:tcW w:w="3625" w:type="dxa"/>
          </w:tcPr>
          <w:p w14:paraId="72F2B898" w14:textId="77777777" w:rsidR="00F03D5D" w:rsidRPr="004419AF" w:rsidRDefault="00F03D5D" w:rsidP="00BA64FD">
            <w:pPr>
              <w:rPr>
                <w:rFonts w:cstheme="minorHAnsi"/>
                <w:b/>
                <w:bCs/>
                <w:sz w:val="22"/>
                <w:szCs w:val="22"/>
              </w:rPr>
            </w:pPr>
          </w:p>
        </w:tc>
        <w:tc>
          <w:tcPr>
            <w:tcW w:w="3625" w:type="dxa"/>
          </w:tcPr>
          <w:p w14:paraId="64A088B7" w14:textId="77777777" w:rsidR="00F03D5D" w:rsidRPr="004419AF" w:rsidRDefault="00F03D5D" w:rsidP="00BA64FD">
            <w:pPr>
              <w:rPr>
                <w:rFonts w:cstheme="minorHAnsi"/>
                <w:b/>
                <w:bCs/>
                <w:sz w:val="22"/>
                <w:szCs w:val="22"/>
              </w:rPr>
            </w:pPr>
          </w:p>
        </w:tc>
        <w:tc>
          <w:tcPr>
            <w:tcW w:w="3625" w:type="dxa"/>
          </w:tcPr>
          <w:p w14:paraId="7DA9CB17" w14:textId="77777777" w:rsidR="00F03D5D" w:rsidRPr="004419AF" w:rsidRDefault="00F03D5D" w:rsidP="00BA64FD">
            <w:pPr>
              <w:rPr>
                <w:rFonts w:cstheme="minorHAnsi"/>
                <w:b/>
                <w:bCs/>
                <w:sz w:val="22"/>
                <w:szCs w:val="22"/>
              </w:rPr>
            </w:pPr>
          </w:p>
        </w:tc>
      </w:tr>
      <w:tr w:rsidR="00F03D5D" w:rsidRPr="004419AF" w14:paraId="2B75F54A" w14:textId="77777777" w:rsidTr="00BA64FD">
        <w:trPr>
          <w:trHeight w:val="449"/>
        </w:trPr>
        <w:tc>
          <w:tcPr>
            <w:tcW w:w="3625" w:type="dxa"/>
          </w:tcPr>
          <w:p w14:paraId="588DCB6C" w14:textId="77777777" w:rsidR="00F03D5D" w:rsidRPr="004419AF" w:rsidRDefault="00F03D5D" w:rsidP="00BA64FD">
            <w:pPr>
              <w:rPr>
                <w:rFonts w:cstheme="minorHAnsi"/>
                <w:b/>
                <w:bCs/>
                <w:sz w:val="22"/>
                <w:szCs w:val="22"/>
              </w:rPr>
            </w:pPr>
          </w:p>
        </w:tc>
        <w:tc>
          <w:tcPr>
            <w:tcW w:w="3625" w:type="dxa"/>
          </w:tcPr>
          <w:p w14:paraId="52C1C0E1" w14:textId="77777777" w:rsidR="00F03D5D" w:rsidRPr="004419AF" w:rsidRDefault="00F03D5D" w:rsidP="00BA64FD">
            <w:pPr>
              <w:rPr>
                <w:rFonts w:cstheme="minorHAnsi"/>
                <w:b/>
                <w:bCs/>
                <w:sz w:val="22"/>
                <w:szCs w:val="22"/>
              </w:rPr>
            </w:pPr>
          </w:p>
        </w:tc>
        <w:tc>
          <w:tcPr>
            <w:tcW w:w="3625" w:type="dxa"/>
          </w:tcPr>
          <w:p w14:paraId="6E115EFD" w14:textId="77777777" w:rsidR="00F03D5D" w:rsidRPr="004419AF" w:rsidRDefault="00F03D5D" w:rsidP="00BA64FD">
            <w:pPr>
              <w:rPr>
                <w:rFonts w:cstheme="minorHAnsi"/>
                <w:b/>
                <w:bCs/>
                <w:sz w:val="22"/>
                <w:szCs w:val="22"/>
              </w:rPr>
            </w:pPr>
          </w:p>
        </w:tc>
      </w:tr>
      <w:tr w:rsidR="00F03D5D" w:rsidRPr="004419AF" w14:paraId="24B2438E" w14:textId="77777777" w:rsidTr="00BA64FD">
        <w:trPr>
          <w:trHeight w:val="449"/>
        </w:trPr>
        <w:tc>
          <w:tcPr>
            <w:tcW w:w="3625" w:type="dxa"/>
          </w:tcPr>
          <w:p w14:paraId="674FE894" w14:textId="77777777" w:rsidR="00F03D5D" w:rsidRPr="004419AF" w:rsidRDefault="00F03D5D" w:rsidP="00BA64FD">
            <w:pPr>
              <w:rPr>
                <w:rFonts w:cstheme="minorHAnsi"/>
                <w:b/>
                <w:bCs/>
                <w:sz w:val="22"/>
                <w:szCs w:val="22"/>
              </w:rPr>
            </w:pPr>
          </w:p>
        </w:tc>
        <w:tc>
          <w:tcPr>
            <w:tcW w:w="3625" w:type="dxa"/>
          </w:tcPr>
          <w:p w14:paraId="7F9A67A7" w14:textId="77777777" w:rsidR="00F03D5D" w:rsidRPr="004419AF" w:rsidRDefault="00F03D5D" w:rsidP="00BA64FD">
            <w:pPr>
              <w:rPr>
                <w:rFonts w:cstheme="minorHAnsi"/>
                <w:b/>
                <w:bCs/>
                <w:sz w:val="22"/>
                <w:szCs w:val="22"/>
              </w:rPr>
            </w:pPr>
          </w:p>
        </w:tc>
        <w:tc>
          <w:tcPr>
            <w:tcW w:w="3625" w:type="dxa"/>
          </w:tcPr>
          <w:p w14:paraId="61877577" w14:textId="77777777" w:rsidR="00F03D5D" w:rsidRPr="004419AF" w:rsidRDefault="00F03D5D" w:rsidP="00BA64FD">
            <w:pPr>
              <w:rPr>
                <w:rFonts w:cstheme="minorHAnsi"/>
                <w:b/>
                <w:bCs/>
                <w:sz w:val="22"/>
                <w:szCs w:val="22"/>
              </w:rPr>
            </w:pPr>
          </w:p>
        </w:tc>
      </w:tr>
    </w:tbl>
    <w:p w14:paraId="65D65296" w14:textId="77777777" w:rsidR="00F03D5D" w:rsidRPr="004419AF" w:rsidRDefault="00F03D5D" w:rsidP="00F03D5D">
      <w:pPr>
        <w:spacing w:before="0" w:after="0" w:line="240" w:lineRule="auto"/>
        <w:rPr>
          <w:rFonts w:cstheme="minorHAnsi"/>
          <w:sz w:val="22"/>
          <w:szCs w:val="22"/>
        </w:rPr>
      </w:pPr>
    </w:p>
    <w:p w14:paraId="56E78978" w14:textId="77777777" w:rsidR="00A73E35" w:rsidRPr="000E5122" w:rsidRDefault="00A73E35" w:rsidP="00A73E35">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w:t>
      </w:r>
      <w:hyperlink r:id="rId46" w:history="1">
        <w:r w:rsidRPr="00F93391">
          <w:rPr>
            <w:rStyle w:val="Hyperlink"/>
            <w:rFonts w:cstheme="minorHAnsi"/>
            <w:i/>
            <w:iCs/>
            <w:color w:val="4472C4" w:themeColor="accent5"/>
            <w:sz w:val="22"/>
            <w:szCs w:val="22"/>
          </w:rPr>
          <w:t>UTRGV academic calendar</w:t>
        </w:r>
      </w:hyperlink>
      <w:r w:rsidRPr="000E5122">
        <w:rPr>
          <w:rFonts w:cstheme="minorHAnsi"/>
          <w:i/>
          <w:iCs/>
          <w:sz w:val="22"/>
          <w:szCs w:val="22"/>
        </w:rPr>
        <w:t xml:space="preserve"> can be found on </w:t>
      </w:r>
      <w:hyperlink r:id="rId47" w:history="1">
        <w:proofErr w:type="spellStart"/>
        <w:r w:rsidRPr="00F93391">
          <w:rPr>
            <w:rStyle w:val="Hyperlink"/>
            <w:rFonts w:cstheme="minorHAnsi"/>
            <w:i/>
            <w:iCs/>
            <w:color w:val="4472C4" w:themeColor="accent5"/>
            <w:sz w:val="22"/>
            <w:szCs w:val="22"/>
          </w:rPr>
          <w:t>My.UTRGV</w:t>
        </w:r>
        <w:proofErr w:type="spellEnd"/>
      </w:hyperlink>
      <w:r w:rsidRPr="00DE61F5">
        <w:rPr>
          <w:rFonts w:cstheme="minorHAnsi"/>
          <w:i/>
          <w:iCs/>
          <w:color w:val="F05023"/>
          <w:sz w:val="22"/>
          <w:szCs w:val="22"/>
        </w:rPr>
        <w:t xml:space="preserve"> </w:t>
      </w:r>
      <w:hyperlink r:id="rId48" w:history="1">
        <w:r w:rsidRPr="00F93391">
          <w:rPr>
            <w:rStyle w:val="Hyperlink"/>
            <w:rFonts w:cstheme="minorHAnsi"/>
            <w:i/>
            <w:iCs/>
            <w:color w:val="4472C4" w:themeColor="accent5"/>
            <w:sz w:val="22"/>
            <w:szCs w:val="22"/>
          </w:rPr>
          <w:t>at the bottom of the screen prior to login</w:t>
        </w:r>
      </w:hyperlink>
      <w:r w:rsidRPr="000E5122">
        <w:rPr>
          <w:rFonts w:cstheme="minorHAnsi"/>
          <w:i/>
          <w:iCs/>
          <w:sz w:val="22"/>
          <w:szCs w:val="22"/>
        </w:rPr>
        <w:t xml:space="preserve">. Some important dates for </w:t>
      </w:r>
      <w:r>
        <w:rPr>
          <w:rFonts w:cstheme="minorHAnsi"/>
          <w:i/>
          <w:iCs/>
          <w:sz w:val="22"/>
          <w:szCs w:val="22"/>
        </w:rPr>
        <w:t xml:space="preserve">Summer </w:t>
      </w:r>
      <w:r w:rsidRPr="000E5122">
        <w:rPr>
          <w:rFonts w:cstheme="minorHAnsi"/>
          <w:i/>
          <w:iCs/>
          <w:sz w:val="22"/>
          <w:szCs w:val="22"/>
        </w:rPr>
        <w:t>202</w:t>
      </w:r>
      <w:r>
        <w:rPr>
          <w:rFonts w:cstheme="minorHAnsi"/>
          <w:i/>
          <w:iCs/>
          <w:sz w:val="22"/>
          <w:szCs w:val="22"/>
        </w:rPr>
        <w:t>2</w:t>
      </w:r>
      <w:r w:rsidRPr="000E5122">
        <w:rPr>
          <w:rFonts w:cstheme="minorHAnsi"/>
          <w:i/>
          <w:iCs/>
          <w:sz w:val="22"/>
          <w:szCs w:val="22"/>
        </w:rPr>
        <w:t xml:space="preserve"> include:</w:t>
      </w:r>
    </w:p>
    <w:p w14:paraId="138DB0AD" w14:textId="77777777" w:rsidR="00F03D5D" w:rsidRPr="000E5122" w:rsidRDefault="00F03D5D" w:rsidP="00F03D5D">
      <w:pPr>
        <w:spacing w:before="0" w:after="0" w:line="240" w:lineRule="auto"/>
        <w:rPr>
          <w:rFonts w:cstheme="minorHAnsi"/>
          <w:i/>
          <w:iCs/>
          <w:sz w:val="22"/>
          <w:szCs w:val="22"/>
        </w:rPr>
      </w:pPr>
    </w:p>
    <w:p w14:paraId="6178A0C1" w14:textId="77777777" w:rsidR="00C87430" w:rsidRPr="000E5122" w:rsidRDefault="00C87430" w:rsidP="00C87430">
      <w:pPr>
        <w:spacing w:before="0" w:after="0" w:line="240" w:lineRule="auto"/>
        <w:rPr>
          <w:rFonts w:cstheme="minorHAnsi"/>
          <w:i/>
          <w:iCs/>
          <w:sz w:val="22"/>
          <w:szCs w:val="22"/>
          <w:u w:val="single"/>
        </w:rPr>
      </w:pPr>
      <w:r>
        <w:rPr>
          <w:rFonts w:cstheme="minorHAnsi"/>
          <w:i/>
          <w:iCs/>
          <w:sz w:val="22"/>
          <w:szCs w:val="22"/>
          <w:u w:val="single"/>
        </w:rPr>
        <w:t>Fall Module 1</w:t>
      </w:r>
    </w:p>
    <w:p w14:paraId="6BBBF336"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August 31</w:t>
      </w:r>
      <w:r>
        <w:rPr>
          <w:rFonts w:cstheme="minorHAnsi"/>
          <w:i/>
          <w:iCs/>
          <w:sz w:val="22"/>
          <w:szCs w:val="22"/>
        </w:rPr>
        <w:tab/>
      </w:r>
      <w:r w:rsidRPr="000E5122">
        <w:rPr>
          <w:rFonts w:cstheme="minorHAnsi"/>
          <w:i/>
          <w:iCs/>
          <w:sz w:val="22"/>
          <w:szCs w:val="22"/>
        </w:rPr>
        <w:tab/>
        <w:t>First day of classes.</w:t>
      </w:r>
    </w:p>
    <w:p w14:paraId="246E5C6C"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August 31</w:t>
      </w:r>
      <w:r>
        <w:rPr>
          <w:rFonts w:cstheme="minorHAnsi"/>
          <w:i/>
          <w:iCs/>
          <w:sz w:val="22"/>
          <w:szCs w:val="22"/>
        </w:rPr>
        <w:tab/>
      </w:r>
      <w:r w:rsidRPr="000E5122">
        <w:rPr>
          <w:rFonts w:cstheme="minorHAnsi"/>
          <w:i/>
          <w:iCs/>
          <w:sz w:val="22"/>
          <w:szCs w:val="22"/>
        </w:rPr>
        <w:tab/>
        <w:t>Last day to add a class or register for</w:t>
      </w:r>
      <w:r>
        <w:rPr>
          <w:rFonts w:cstheme="minorHAnsi"/>
          <w:i/>
          <w:iCs/>
          <w:sz w:val="22"/>
          <w:szCs w:val="22"/>
        </w:rPr>
        <w:t xml:space="preserve"> Fall Module I</w:t>
      </w:r>
      <w:r w:rsidRPr="000E5122">
        <w:rPr>
          <w:rFonts w:cstheme="minorHAnsi"/>
          <w:i/>
          <w:iCs/>
          <w:sz w:val="22"/>
          <w:szCs w:val="22"/>
        </w:rPr>
        <w:t xml:space="preserve"> classes.</w:t>
      </w:r>
    </w:p>
    <w:p w14:paraId="38DC742D" w14:textId="77777777" w:rsidR="00C87430" w:rsidRDefault="00C87430" w:rsidP="00C87430">
      <w:pPr>
        <w:spacing w:before="0" w:after="0" w:line="240" w:lineRule="auto"/>
        <w:rPr>
          <w:rFonts w:cstheme="minorHAnsi"/>
          <w:i/>
          <w:iCs/>
          <w:sz w:val="22"/>
          <w:szCs w:val="22"/>
        </w:rPr>
      </w:pPr>
      <w:r>
        <w:rPr>
          <w:rFonts w:cstheme="minorHAnsi"/>
          <w:i/>
          <w:iCs/>
          <w:sz w:val="22"/>
          <w:szCs w:val="22"/>
        </w:rPr>
        <w:t>October 11</w:t>
      </w:r>
      <w:r>
        <w:rPr>
          <w:rFonts w:cstheme="minorHAnsi"/>
          <w:i/>
          <w:iCs/>
          <w:sz w:val="22"/>
          <w:szCs w:val="22"/>
        </w:rPr>
        <w:tab/>
      </w:r>
      <w:r w:rsidRPr="000E5122">
        <w:rPr>
          <w:rFonts w:cstheme="minorHAnsi"/>
          <w:i/>
          <w:iCs/>
          <w:sz w:val="22"/>
          <w:szCs w:val="22"/>
        </w:rPr>
        <w:tab/>
        <w:t>Last day to drop a class or withdraw.</w:t>
      </w:r>
      <w:r>
        <w:rPr>
          <w:rFonts w:cstheme="minorHAnsi"/>
          <w:i/>
          <w:iCs/>
          <w:sz w:val="22"/>
          <w:szCs w:val="22"/>
        </w:rPr>
        <w:tab/>
      </w:r>
    </w:p>
    <w:p w14:paraId="7C61AD1F"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October 19</w:t>
      </w:r>
      <w:r>
        <w:rPr>
          <w:rFonts w:cstheme="minorHAnsi"/>
          <w:i/>
          <w:iCs/>
          <w:sz w:val="22"/>
          <w:szCs w:val="22"/>
        </w:rPr>
        <w:tab/>
      </w:r>
      <w:r w:rsidRPr="000E5122">
        <w:rPr>
          <w:rFonts w:cstheme="minorHAnsi"/>
          <w:i/>
          <w:iCs/>
          <w:sz w:val="22"/>
          <w:szCs w:val="22"/>
        </w:rPr>
        <w:tab/>
        <w:t>Final Exams (Term Ends)</w:t>
      </w:r>
    </w:p>
    <w:p w14:paraId="4A3B891B"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October 21</w:t>
      </w:r>
      <w:r>
        <w:rPr>
          <w:rFonts w:cstheme="minorHAnsi"/>
          <w:i/>
          <w:iCs/>
          <w:sz w:val="22"/>
          <w:szCs w:val="22"/>
        </w:rPr>
        <w:tab/>
      </w:r>
      <w:r w:rsidRPr="000E5122">
        <w:rPr>
          <w:rFonts w:cstheme="minorHAnsi"/>
          <w:i/>
          <w:iCs/>
          <w:sz w:val="22"/>
          <w:szCs w:val="22"/>
        </w:rPr>
        <w:tab/>
        <w:t>Grades Due at 3 p.m.</w:t>
      </w:r>
    </w:p>
    <w:p w14:paraId="69079A9C" w14:textId="77777777" w:rsidR="00C87430" w:rsidRPr="00AF0011" w:rsidRDefault="00C87430" w:rsidP="00C87430">
      <w:pPr>
        <w:spacing w:before="0" w:after="0" w:line="240" w:lineRule="auto"/>
        <w:rPr>
          <w:rFonts w:cstheme="minorHAnsi"/>
          <w:i/>
          <w:iCs/>
          <w:sz w:val="22"/>
          <w:szCs w:val="22"/>
          <w:u w:val="single"/>
        </w:rPr>
      </w:pPr>
    </w:p>
    <w:p w14:paraId="63C34FA7" w14:textId="77777777" w:rsidR="00C87430" w:rsidRPr="000E5122" w:rsidRDefault="00C87430" w:rsidP="00C87430">
      <w:pPr>
        <w:spacing w:before="0" w:after="0" w:line="240" w:lineRule="auto"/>
        <w:rPr>
          <w:rFonts w:cstheme="minorHAnsi"/>
          <w:i/>
          <w:iCs/>
          <w:sz w:val="22"/>
          <w:szCs w:val="22"/>
          <w:u w:val="single"/>
        </w:rPr>
      </w:pPr>
      <w:r>
        <w:rPr>
          <w:rFonts w:cstheme="minorHAnsi"/>
          <w:i/>
          <w:iCs/>
          <w:sz w:val="22"/>
          <w:szCs w:val="22"/>
          <w:u w:val="single"/>
        </w:rPr>
        <w:t>Fall Regular Term</w:t>
      </w:r>
    </w:p>
    <w:p w14:paraId="56D3929B"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August 29</w:t>
      </w:r>
      <w:r>
        <w:rPr>
          <w:rFonts w:cstheme="minorHAnsi"/>
          <w:i/>
          <w:iCs/>
          <w:sz w:val="22"/>
          <w:szCs w:val="22"/>
        </w:rPr>
        <w:tab/>
      </w:r>
      <w:r w:rsidRPr="000E5122">
        <w:rPr>
          <w:rFonts w:cstheme="minorHAnsi"/>
          <w:i/>
          <w:iCs/>
          <w:sz w:val="22"/>
          <w:szCs w:val="22"/>
        </w:rPr>
        <w:tab/>
        <w:t>First day of classes.</w:t>
      </w:r>
    </w:p>
    <w:p w14:paraId="0DAC3574" w14:textId="77777777" w:rsidR="00C87430" w:rsidRDefault="00C87430" w:rsidP="00C87430">
      <w:pPr>
        <w:spacing w:before="0" w:after="0" w:line="240" w:lineRule="auto"/>
        <w:rPr>
          <w:rFonts w:cstheme="minorHAnsi"/>
          <w:i/>
          <w:iCs/>
          <w:sz w:val="22"/>
          <w:szCs w:val="22"/>
        </w:rPr>
      </w:pPr>
      <w:r>
        <w:rPr>
          <w:rFonts w:cstheme="minorHAnsi"/>
          <w:i/>
          <w:iCs/>
          <w:sz w:val="22"/>
          <w:szCs w:val="22"/>
        </w:rPr>
        <w:t>September 4</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w:t>
      </w:r>
      <w:r w:rsidRPr="000E5122">
        <w:rPr>
          <w:rFonts w:cstheme="minorHAnsi"/>
          <w:i/>
          <w:iCs/>
          <w:sz w:val="22"/>
          <w:szCs w:val="22"/>
        </w:rPr>
        <w:t xml:space="preserve"> classes.</w:t>
      </w:r>
    </w:p>
    <w:p w14:paraId="228B6142" w14:textId="77777777" w:rsidR="00C87430" w:rsidRDefault="00C87430" w:rsidP="00C87430">
      <w:pPr>
        <w:spacing w:before="0" w:after="0" w:line="240" w:lineRule="auto"/>
        <w:rPr>
          <w:rFonts w:cstheme="minorHAnsi"/>
          <w:i/>
          <w:iCs/>
          <w:sz w:val="22"/>
          <w:szCs w:val="22"/>
        </w:rPr>
      </w:pPr>
      <w:r>
        <w:rPr>
          <w:rFonts w:cstheme="minorHAnsi"/>
          <w:i/>
          <w:iCs/>
          <w:sz w:val="22"/>
          <w:szCs w:val="22"/>
        </w:rPr>
        <w:t>September 7</w:t>
      </w:r>
      <w:r>
        <w:rPr>
          <w:rFonts w:cstheme="minorHAnsi"/>
          <w:i/>
          <w:iCs/>
          <w:sz w:val="22"/>
          <w:szCs w:val="22"/>
        </w:rPr>
        <w:tab/>
      </w:r>
      <w:r>
        <w:rPr>
          <w:rFonts w:cstheme="minorHAnsi"/>
          <w:i/>
          <w:iCs/>
          <w:sz w:val="22"/>
          <w:szCs w:val="22"/>
        </w:rPr>
        <w:tab/>
        <w:t xml:space="preserve">Last day to submit an honors-by-contract form. </w:t>
      </w:r>
    </w:p>
    <w:p w14:paraId="581EEAB4" w14:textId="77777777" w:rsidR="00C87430" w:rsidRDefault="00C87430" w:rsidP="00C87430">
      <w:pPr>
        <w:spacing w:before="0" w:after="0" w:line="240" w:lineRule="auto"/>
        <w:rPr>
          <w:rFonts w:cstheme="minorHAnsi"/>
          <w:i/>
          <w:iCs/>
          <w:sz w:val="22"/>
          <w:szCs w:val="22"/>
        </w:rPr>
      </w:pPr>
      <w:r>
        <w:rPr>
          <w:rFonts w:cstheme="minorHAnsi"/>
          <w:i/>
          <w:iCs/>
          <w:sz w:val="22"/>
          <w:szCs w:val="22"/>
        </w:rPr>
        <w:t>November 10</w:t>
      </w:r>
      <w:r w:rsidRPr="000E5122">
        <w:rPr>
          <w:rFonts w:cstheme="minorHAnsi"/>
          <w:i/>
          <w:iCs/>
          <w:sz w:val="22"/>
          <w:szCs w:val="22"/>
        </w:rPr>
        <w:tab/>
      </w:r>
      <w:r w:rsidRPr="000E5122">
        <w:rPr>
          <w:rFonts w:cstheme="minorHAnsi"/>
          <w:i/>
          <w:iCs/>
          <w:sz w:val="22"/>
          <w:szCs w:val="22"/>
        </w:rPr>
        <w:tab/>
        <w:t>Last day to drop a class or withdraw.</w:t>
      </w:r>
    </w:p>
    <w:p w14:paraId="351EF167"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December 8</w:t>
      </w:r>
      <w:r w:rsidRPr="000E5122">
        <w:rPr>
          <w:rFonts w:cstheme="minorHAnsi"/>
          <w:i/>
          <w:iCs/>
          <w:sz w:val="22"/>
          <w:szCs w:val="22"/>
        </w:rPr>
        <w:tab/>
      </w:r>
      <w:r w:rsidRPr="000E5122">
        <w:rPr>
          <w:rFonts w:cstheme="minorHAnsi"/>
          <w:i/>
          <w:iCs/>
          <w:sz w:val="22"/>
          <w:szCs w:val="22"/>
        </w:rPr>
        <w:tab/>
        <w:t>Study Day – NO classes</w:t>
      </w:r>
    </w:p>
    <w:p w14:paraId="7F1FD97A" w14:textId="77777777" w:rsidR="00C87430" w:rsidRDefault="00C87430" w:rsidP="00C87430">
      <w:pPr>
        <w:spacing w:before="0" w:after="0" w:line="240" w:lineRule="auto"/>
        <w:rPr>
          <w:rFonts w:cstheme="minorHAnsi"/>
          <w:i/>
          <w:iCs/>
          <w:sz w:val="22"/>
          <w:szCs w:val="22"/>
        </w:rPr>
      </w:pPr>
      <w:r>
        <w:rPr>
          <w:rFonts w:cstheme="minorHAnsi"/>
          <w:i/>
          <w:iCs/>
          <w:sz w:val="22"/>
          <w:szCs w:val="22"/>
        </w:rPr>
        <w:t>December 9-15</w:t>
      </w:r>
      <w:r w:rsidRPr="000E5122">
        <w:rPr>
          <w:rFonts w:cstheme="minorHAnsi"/>
          <w:i/>
          <w:iCs/>
          <w:sz w:val="22"/>
          <w:szCs w:val="22"/>
        </w:rPr>
        <w:tab/>
      </w:r>
      <w:r w:rsidRPr="000E5122">
        <w:rPr>
          <w:rFonts w:cstheme="minorHAnsi"/>
          <w:i/>
          <w:iCs/>
          <w:sz w:val="22"/>
          <w:szCs w:val="22"/>
        </w:rPr>
        <w:tab/>
        <w:t>Final Exams</w:t>
      </w:r>
    </w:p>
    <w:p w14:paraId="03E70E17"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December 15</w:t>
      </w:r>
      <w:r>
        <w:rPr>
          <w:rFonts w:cstheme="minorHAnsi"/>
          <w:i/>
          <w:iCs/>
          <w:sz w:val="22"/>
          <w:szCs w:val="22"/>
        </w:rPr>
        <w:tab/>
      </w:r>
      <w:r>
        <w:rPr>
          <w:rFonts w:cstheme="minorHAnsi"/>
          <w:i/>
          <w:iCs/>
          <w:sz w:val="22"/>
          <w:szCs w:val="22"/>
        </w:rPr>
        <w:tab/>
        <w:t>Fall classes end; Official last day of the term</w:t>
      </w:r>
    </w:p>
    <w:p w14:paraId="52144A11"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December 19</w:t>
      </w:r>
      <w:r w:rsidRPr="000E5122">
        <w:rPr>
          <w:rFonts w:cstheme="minorHAnsi"/>
          <w:i/>
          <w:iCs/>
          <w:sz w:val="22"/>
          <w:szCs w:val="22"/>
        </w:rPr>
        <w:tab/>
      </w:r>
      <w:r w:rsidRPr="000E5122">
        <w:rPr>
          <w:rFonts w:cstheme="minorHAnsi"/>
          <w:i/>
          <w:iCs/>
          <w:sz w:val="22"/>
          <w:szCs w:val="22"/>
        </w:rPr>
        <w:tab/>
        <w:t>Grades Due at 3 p.m.</w:t>
      </w:r>
    </w:p>
    <w:p w14:paraId="6F6A537A" w14:textId="77777777" w:rsidR="00C87430" w:rsidRPr="000E5122" w:rsidRDefault="00C87430" w:rsidP="00C87430">
      <w:pPr>
        <w:spacing w:before="0" w:after="0" w:line="240" w:lineRule="auto"/>
        <w:rPr>
          <w:rFonts w:cstheme="minorHAnsi"/>
          <w:i/>
          <w:iCs/>
          <w:sz w:val="22"/>
          <w:szCs w:val="22"/>
        </w:rPr>
      </w:pPr>
    </w:p>
    <w:p w14:paraId="5D115F56" w14:textId="77777777" w:rsidR="00C87430" w:rsidRPr="000E5122" w:rsidRDefault="00C87430" w:rsidP="00C87430">
      <w:pPr>
        <w:spacing w:before="0" w:after="0" w:line="240" w:lineRule="auto"/>
        <w:rPr>
          <w:rFonts w:cstheme="minorHAnsi"/>
          <w:i/>
          <w:iCs/>
          <w:sz w:val="22"/>
          <w:szCs w:val="22"/>
          <w:u w:val="single"/>
        </w:rPr>
      </w:pPr>
      <w:r>
        <w:rPr>
          <w:rFonts w:cstheme="minorHAnsi"/>
          <w:i/>
          <w:iCs/>
          <w:sz w:val="22"/>
          <w:szCs w:val="22"/>
          <w:u w:val="single"/>
        </w:rPr>
        <w:t>Fall Module 2</w:t>
      </w:r>
    </w:p>
    <w:p w14:paraId="7E83555B"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October 26</w:t>
      </w:r>
      <w:r>
        <w:rPr>
          <w:rFonts w:cstheme="minorHAnsi"/>
          <w:i/>
          <w:iCs/>
          <w:sz w:val="22"/>
          <w:szCs w:val="22"/>
        </w:rPr>
        <w:tab/>
      </w:r>
      <w:r w:rsidRPr="000E5122">
        <w:rPr>
          <w:rFonts w:cstheme="minorHAnsi"/>
          <w:i/>
          <w:iCs/>
          <w:sz w:val="22"/>
          <w:szCs w:val="22"/>
        </w:rPr>
        <w:t xml:space="preserve"> </w:t>
      </w:r>
      <w:r w:rsidRPr="000E5122">
        <w:rPr>
          <w:rFonts w:cstheme="minorHAnsi"/>
          <w:i/>
          <w:iCs/>
          <w:sz w:val="22"/>
          <w:szCs w:val="22"/>
        </w:rPr>
        <w:tab/>
        <w:t>First day of classes.</w:t>
      </w:r>
    </w:p>
    <w:p w14:paraId="0F6E9293"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October 26</w:t>
      </w:r>
      <w:r>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Fall Module 2</w:t>
      </w:r>
      <w:r w:rsidRPr="000E5122">
        <w:rPr>
          <w:rFonts w:cstheme="minorHAnsi"/>
          <w:i/>
          <w:iCs/>
          <w:sz w:val="22"/>
          <w:szCs w:val="22"/>
        </w:rPr>
        <w:t xml:space="preserve"> classes.</w:t>
      </w:r>
    </w:p>
    <w:p w14:paraId="1FF9D776"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December 6</w:t>
      </w:r>
      <w:r w:rsidRPr="000E5122">
        <w:rPr>
          <w:rFonts w:cstheme="minorHAnsi"/>
          <w:i/>
          <w:iCs/>
          <w:sz w:val="22"/>
          <w:szCs w:val="22"/>
        </w:rPr>
        <w:tab/>
      </w:r>
      <w:r w:rsidRPr="000E5122">
        <w:rPr>
          <w:rFonts w:cstheme="minorHAnsi"/>
          <w:i/>
          <w:iCs/>
          <w:sz w:val="22"/>
          <w:szCs w:val="22"/>
        </w:rPr>
        <w:tab/>
        <w:t>Last day to drop a class or withdraw.</w:t>
      </w:r>
    </w:p>
    <w:p w14:paraId="4ECB9D56"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December 14</w:t>
      </w:r>
      <w:r w:rsidRPr="000E5122">
        <w:rPr>
          <w:rFonts w:cstheme="minorHAnsi"/>
          <w:i/>
          <w:iCs/>
          <w:sz w:val="22"/>
          <w:szCs w:val="22"/>
        </w:rPr>
        <w:tab/>
      </w:r>
      <w:r w:rsidRPr="000E5122">
        <w:rPr>
          <w:rFonts w:cstheme="minorHAnsi"/>
          <w:i/>
          <w:iCs/>
          <w:sz w:val="22"/>
          <w:szCs w:val="22"/>
        </w:rPr>
        <w:tab/>
        <w:t>Final Exams (Term Ends)</w:t>
      </w:r>
    </w:p>
    <w:p w14:paraId="745FD36A" w14:textId="77777777" w:rsidR="00C87430" w:rsidRPr="000E5122" w:rsidRDefault="00C87430" w:rsidP="00C87430">
      <w:pPr>
        <w:spacing w:before="0" w:after="0" w:line="240" w:lineRule="auto"/>
        <w:rPr>
          <w:rFonts w:cstheme="minorHAnsi"/>
          <w:i/>
          <w:iCs/>
          <w:sz w:val="22"/>
          <w:szCs w:val="22"/>
        </w:rPr>
      </w:pPr>
      <w:r>
        <w:rPr>
          <w:rFonts w:cstheme="minorHAnsi"/>
          <w:i/>
          <w:iCs/>
          <w:sz w:val="22"/>
          <w:szCs w:val="22"/>
        </w:rPr>
        <w:t>December 16</w:t>
      </w:r>
      <w:r w:rsidRPr="000E5122">
        <w:rPr>
          <w:rFonts w:cstheme="minorHAnsi"/>
          <w:i/>
          <w:iCs/>
          <w:sz w:val="22"/>
          <w:szCs w:val="22"/>
        </w:rPr>
        <w:tab/>
      </w:r>
      <w:r>
        <w:rPr>
          <w:rFonts w:cstheme="minorHAnsi"/>
          <w:i/>
          <w:iCs/>
          <w:sz w:val="22"/>
          <w:szCs w:val="22"/>
        </w:rPr>
        <w:tab/>
      </w:r>
      <w:r w:rsidRPr="000E5122">
        <w:rPr>
          <w:rFonts w:cstheme="minorHAnsi"/>
          <w:i/>
          <w:iCs/>
          <w:sz w:val="22"/>
          <w:szCs w:val="22"/>
        </w:rPr>
        <w:t>Grades Due at 3 p.m.</w:t>
      </w:r>
    </w:p>
    <w:p w14:paraId="6EEC54D8" w14:textId="77777777" w:rsidR="00F03D5D" w:rsidRDefault="00F03D5D" w:rsidP="00F03D5D">
      <w:pPr>
        <w:spacing w:before="0" w:after="0" w:line="240" w:lineRule="auto"/>
        <w:rPr>
          <w:rFonts w:cstheme="minorHAnsi"/>
          <w:sz w:val="22"/>
          <w:szCs w:val="22"/>
        </w:rPr>
      </w:pPr>
    </w:p>
    <w:p w14:paraId="01CD718D" w14:textId="77777777" w:rsidR="00A73E35" w:rsidRPr="00154E46" w:rsidRDefault="00A73E35" w:rsidP="00A73E35">
      <w:pPr>
        <w:spacing w:line="240" w:lineRule="auto"/>
        <w:contextualSpacing/>
        <w:rPr>
          <w:rFonts w:cstheme="minorHAnsi"/>
          <w:b/>
          <w:bCs/>
          <w:sz w:val="22"/>
          <w:szCs w:val="22"/>
        </w:rPr>
      </w:pPr>
      <w:bookmarkStart w:id="3" w:name="_Hlk48213766"/>
      <w:r w:rsidRPr="00154E46">
        <w:rPr>
          <w:rFonts w:cstheme="minorHAnsi"/>
          <w:b/>
          <w:bCs/>
          <w:sz w:val="22"/>
          <w:szCs w:val="22"/>
        </w:rPr>
        <w:t>DEAN OF STUDENTS:</w:t>
      </w:r>
      <w:r>
        <w:rPr>
          <w:rFonts w:cstheme="minorHAnsi"/>
          <w:b/>
          <w:bCs/>
          <w:sz w:val="22"/>
          <w:szCs w:val="22"/>
        </w:rPr>
        <w:t xml:space="preserve"> </w:t>
      </w:r>
    </w:p>
    <w:p w14:paraId="4189CEE4" w14:textId="77777777" w:rsidR="00A73E35" w:rsidRPr="00154E46" w:rsidRDefault="00A73E35" w:rsidP="00A73E35">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Pr>
          <w:rFonts w:cstheme="minorHAnsi"/>
          <w:sz w:val="22"/>
          <w:szCs w:val="22"/>
        </w:rPr>
        <w:t xml:space="preserve"> facilitates student academic related requests for religious accommodations, support students formerly in foster care, helps to advocate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5ED2E229" w14:textId="77777777" w:rsidR="00A73E35" w:rsidRPr="00154E46" w:rsidRDefault="00A73E35" w:rsidP="00A73E35">
      <w:pPr>
        <w:spacing w:line="240" w:lineRule="auto"/>
        <w:contextualSpacing/>
        <w:rPr>
          <w:rFonts w:cstheme="minorHAnsi"/>
          <w:sz w:val="22"/>
          <w:szCs w:val="22"/>
        </w:rPr>
      </w:pPr>
    </w:p>
    <w:bookmarkEnd w:id="3"/>
    <w:p w14:paraId="5B3B2DDD" w14:textId="77777777" w:rsidR="00A73E35" w:rsidRPr="00154E46" w:rsidRDefault="00A73E35" w:rsidP="00A73E35">
      <w:pPr>
        <w:rPr>
          <w:rFonts w:cstheme="minorHAnsi"/>
          <w:sz w:val="22"/>
          <w:szCs w:val="22"/>
        </w:rPr>
      </w:pPr>
      <w:r w:rsidRPr="00F93391">
        <w:fldChar w:fldCharType="begin"/>
      </w:r>
      <w:r w:rsidRPr="00F93391">
        <w:rPr>
          <w:color w:val="4472C4" w:themeColor="accent5"/>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F93391">
        <w:fldChar w:fldCharType="separate"/>
      </w:r>
      <w:r w:rsidRPr="00F93391">
        <w:rPr>
          <w:rStyle w:val="Hyperlink"/>
          <w:color w:val="4472C4" w:themeColor="accent5"/>
          <w:sz w:val="24"/>
          <w:szCs w:val="24"/>
        </w:rPr>
        <w:t>Vaqueros Report It</w:t>
      </w:r>
      <w:r w:rsidRPr="00F93391">
        <w:rPr>
          <w:rStyle w:val="Hyperlink"/>
          <w:color w:val="4472C4" w:themeColor="accent5"/>
          <w:sz w:val="24"/>
          <w:szCs w:val="24"/>
        </w:rPr>
        <w:fldChar w:fldCharType="end"/>
      </w:r>
      <w:r>
        <w:rPr>
          <w:rFonts w:cstheme="minorHAnsi"/>
          <w:color w:val="F05023"/>
          <w:sz w:val="22"/>
          <w:szCs w:val="22"/>
        </w:rPr>
        <w:t xml:space="preserve"> </w:t>
      </w:r>
      <w:r w:rsidRPr="00154E46">
        <w:rPr>
          <w:rFonts w:cstheme="minorHAnsi"/>
          <w:sz w:val="22"/>
          <w:szCs w:val="22"/>
        </w:rPr>
        <w:t xml:space="preserve">allows students, </w:t>
      </w:r>
      <w:proofErr w:type="gramStart"/>
      <w:r w:rsidRPr="00154E46">
        <w:rPr>
          <w:rFonts w:cstheme="minorHAnsi"/>
          <w:sz w:val="22"/>
          <w:szCs w:val="22"/>
        </w:rPr>
        <w:t>staff</w:t>
      </w:r>
      <w:proofErr w:type="gramEnd"/>
      <w:r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085B5181" w14:textId="77777777" w:rsidR="00A73E35" w:rsidRPr="00DB7A43" w:rsidRDefault="00A73E35" w:rsidP="00A73E35">
      <w:pPr>
        <w:rPr>
          <w:rFonts w:cstheme="minorHAnsi"/>
          <w:i/>
          <w:iCs/>
          <w:sz w:val="22"/>
          <w:szCs w:val="22"/>
        </w:rPr>
      </w:pPr>
      <w:r w:rsidRPr="00154E46">
        <w:rPr>
          <w:rFonts w:cstheme="minorHAnsi"/>
          <w:sz w:val="22"/>
          <w:szCs w:val="22"/>
        </w:rPr>
        <w:t xml:space="preserve">The Dean of Students can be reached by email </w:t>
      </w:r>
      <w:r w:rsidRPr="005F3D19">
        <w:rPr>
          <w:rFonts w:cstheme="minorHAnsi"/>
          <w:sz w:val="22"/>
          <w:szCs w:val="22"/>
        </w:rPr>
        <w:t>(</w:t>
      </w:r>
      <w:hyperlink r:id="rId49" w:history="1">
        <w:r w:rsidRPr="00F93391">
          <w:rPr>
            <w:rStyle w:val="Hyperlink"/>
            <w:rFonts w:cstheme="minorHAnsi"/>
            <w:color w:val="4472C4" w:themeColor="accent5"/>
            <w:sz w:val="22"/>
            <w:szCs w:val="22"/>
          </w:rPr>
          <w:t>dos@utrgv.edu</w:t>
        </w:r>
      </w:hyperlink>
      <w:r w:rsidRPr="005F3D19">
        <w:rPr>
          <w:rStyle w:val="Hyperlink"/>
          <w:rFonts w:cstheme="minorHAnsi"/>
          <w:color w:val="auto"/>
          <w:sz w:val="22"/>
          <w:szCs w:val="22"/>
          <w:u w:val="none"/>
        </w:rPr>
        <w:t>), phone (</w:t>
      </w:r>
      <w:r w:rsidRPr="005F3D19">
        <w:rPr>
          <w:rFonts w:cstheme="minorHAnsi"/>
          <w:sz w:val="22"/>
          <w:szCs w:val="22"/>
        </w:rPr>
        <w:t>956</w:t>
      </w:r>
      <w:r>
        <w:rPr>
          <w:rFonts w:cstheme="minorHAnsi"/>
          <w:sz w:val="22"/>
          <w:szCs w:val="22"/>
        </w:rPr>
        <w:t xml:space="preserve">-665-2260), or by visiting one of the following office locations: Cavalry (BCAVL) 204 or University Center (EUCTR 323). </w:t>
      </w:r>
    </w:p>
    <w:p w14:paraId="43D19731" w14:textId="77777777" w:rsidR="00C87430" w:rsidRDefault="00C87430" w:rsidP="00C87430">
      <w:pPr>
        <w:rPr>
          <w:rFonts w:cstheme="minorHAnsi"/>
          <w:i/>
          <w:iCs/>
          <w:color w:val="00B050"/>
          <w:sz w:val="22"/>
          <w:szCs w:val="22"/>
        </w:rPr>
      </w:pPr>
      <w:r w:rsidRPr="003E5830">
        <w:rPr>
          <w:b/>
          <w:bCs/>
          <w:sz w:val="22"/>
          <w:szCs w:val="22"/>
        </w:rPr>
        <w:t xml:space="preserve">HONORS COLLEGE- COURSES BY CONTRACT: </w:t>
      </w:r>
      <w:r w:rsidRPr="00C87430">
        <w:rPr>
          <w:rFonts w:cstheme="minorHAnsi"/>
          <w:i/>
          <w:iCs/>
          <w:color w:val="4472C4" w:themeColor="accent5"/>
          <w:sz w:val="22"/>
          <w:szCs w:val="22"/>
        </w:rPr>
        <w:t>If your course will be available to students in the Honors College as an honors-by-contract course, please include the following language.</w:t>
      </w:r>
    </w:p>
    <w:p w14:paraId="5AA20033" w14:textId="77777777" w:rsidR="00C87430" w:rsidRPr="003E5830" w:rsidRDefault="00C87430" w:rsidP="00C87430">
      <w:pPr>
        <w:rPr>
          <w:b/>
          <w:bCs/>
          <w:sz w:val="22"/>
          <w:szCs w:val="22"/>
        </w:rPr>
      </w:pPr>
      <w:r w:rsidRPr="003E5830">
        <w:rPr>
          <w:rFonts w:cstheme="minorHAnsi"/>
          <w:i/>
          <w:iCs/>
          <w:color w:val="00B050"/>
          <w:sz w:val="22"/>
          <w:szCs w:val="22"/>
        </w:rPr>
        <w:t xml:space="preserve"> </w:t>
      </w:r>
      <w:r w:rsidRPr="003E5830">
        <w:rPr>
          <w:rFonts w:cstheme="minorHAnsi"/>
          <w:i/>
          <w:iCs/>
          <w:sz w:val="22"/>
          <w:szCs w:val="22"/>
        </w:rPr>
        <w:t xml:space="preserve">If you have questions about the honors-by-contract process, see the </w:t>
      </w:r>
      <w:hyperlink r:id="rId50" w:history="1">
        <w:r w:rsidRPr="00C87430">
          <w:rPr>
            <w:rStyle w:val="Hyperlink"/>
            <w:i/>
            <w:iCs/>
            <w:color w:val="4472C4" w:themeColor="accent5"/>
            <w:sz w:val="22"/>
            <w:szCs w:val="22"/>
          </w:rPr>
          <w:t>honors-by-contract guidelines</w:t>
        </w:r>
      </w:hyperlink>
      <w:r w:rsidRPr="003E5830">
        <w:rPr>
          <w:rFonts w:cstheme="minorHAnsi"/>
          <w:i/>
          <w:iCs/>
          <w:sz w:val="22"/>
          <w:szCs w:val="22"/>
        </w:rPr>
        <w:t xml:space="preserve"> for additional information. Instructors of honors-by-contract courses must turn in their </w:t>
      </w:r>
      <w:hyperlink r:id="rId51" w:history="1">
        <w:r w:rsidRPr="00C87430">
          <w:rPr>
            <w:rStyle w:val="Hyperlink"/>
            <w:rFonts w:cstheme="minorHAnsi"/>
            <w:i/>
            <w:iCs/>
            <w:color w:val="4472C4" w:themeColor="accent5"/>
            <w:sz w:val="22"/>
            <w:szCs w:val="22"/>
          </w:rPr>
          <w:t>evaluation forms</w:t>
        </w:r>
      </w:hyperlink>
      <w:r w:rsidRPr="003E5830">
        <w:rPr>
          <w:rFonts w:cstheme="minorHAnsi"/>
          <w:i/>
          <w:iCs/>
          <w:sz w:val="22"/>
          <w:szCs w:val="22"/>
        </w:rPr>
        <w:t xml:space="preserve"> by the close of business on the date that grades are due. This is a hard deadline, since we must notify the registrar’s office to add a notation to the </w:t>
      </w:r>
      <w:r w:rsidRPr="003E5830">
        <w:rPr>
          <w:rFonts w:cstheme="minorHAnsi"/>
          <w:i/>
          <w:iCs/>
          <w:sz w:val="22"/>
          <w:szCs w:val="22"/>
        </w:rPr>
        <w:lastRenderedPageBreak/>
        <w:t xml:space="preserve">student’s transcript showing that this was an honors course. If you have additional questions, please feel free to contact Dr. Mark Andersen, Dean of the Honors College, at </w:t>
      </w:r>
      <w:hyperlink r:id="rId52" w:history="1">
        <w:r w:rsidRPr="00C87430">
          <w:rPr>
            <w:rStyle w:val="Hyperlink"/>
            <w:i/>
            <w:iCs/>
            <w:color w:val="4472C4" w:themeColor="accent5"/>
            <w:sz w:val="22"/>
            <w:szCs w:val="22"/>
          </w:rPr>
          <w:t>mark.andersen@utrgv.edu</w:t>
        </w:r>
      </w:hyperlink>
      <w:r w:rsidRPr="003E5830">
        <w:rPr>
          <w:rFonts w:cstheme="minorHAnsi"/>
          <w:i/>
          <w:iCs/>
          <w:sz w:val="22"/>
          <w:szCs w:val="22"/>
        </w:rPr>
        <w:t>.</w:t>
      </w:r>
    </w:p>
    <w:p w14:paraId="13EE96B9" w14:textId="77777777" w:rsidR="00C87430" w:rsidRPr="003E5830" w:rsidRDefault="00C87430" w:rsidP="00C87430">
      <w:pPr>
        <w:rPr>
          <w:rFonts w:cstheme="minorHAnsi"/>
          <w:sz w:val="22"/>
          <w:szCs w:val="22"/>
        </w:rPr>
      </w:pPr>
      <w:r w:rsidRPr="003E5830">
        <w:rPr>
          <w:rFonts w:cstheme="minorHAnsi"/>
          <w:sz w:val="22"/>
          <w:szCs w:val="22"/>
        </w:rPr>
        <w:t>Students in the UTRGV Honors College may receive honors credit for this course by taking the course as “honors-by-contract.” Honors contract forms along with honors-by-contract guidelines may be downloaded from the Honor’s College “</w:t>
      </w:r>
      <w:hyperlink r:id="rId53" w:history="1">
        <w:r w:rsidRPr="00C87430">
          <w:rPr>
            <w:rStyle w:val="Hyperlink"/>
            <w:rFonts w:cstheme="minorHAnsi"/>
            <w:color w:val="4472C4" w:themeColor="accent5"/>
            <w:sz w:val="22"/>
            <w:szCs w:val="22"/>
          </w:rPr>
          <w:t>Current Student Information</w:t>
        </w:r>
      </w:hyperlink>
      <w:r w:rsidRPr="003E5830">
        <w:rPr>
          <w:rFonts w:cstheme="minorHAnsi"/>
          <w:sz w:val="22"/>
          <w:szCs w:val="22"/>
        </w:rPr>
        <w:t xml:space="preserve">” web page. These forms must be sent (along with a copy of the course syllabus and a brief description of the extra work to be done in order to earn honors credit) to </w:t>
      </w:r>
      <w:hyperlink r:id="rId54" w:history="1">
        <w:r w:rsidRPr="00C87430">
          <w:rPr>
            <w:rStyle w:val="Hyperlink"/>
            <w:color w:val="4472C4" w:themeColor="accent5"/>
            <w:sz w:val="22"/>
            <w:szCs w:val="22"/>
          </w:rPr>
          <w:t>honors@utrgv.edu</w:t>
        </w:r>
      </w:hyperlink>
      <w:r w:rsidRPr="003E5830">
        <w:rPr>
          <w:rFonts w:cstheme="minorHAnsi"/>
          <w:sz w:val="22"/>
          <w:szCs w:val="22"/>
        </w:rPr>
        <w:t xml:space="preserve"> no later than September 7, 2022. Your instructor must send the honors-by-contract evaluation form to the same email address by close of business on the date that grades are due. Therefore, your instructor may impose an earlier deadline for honors contract work to be submitted. </w:t>
      </w:r>
    </w:p>
    <w:p w14:paraId="34C28FA1" w14:textId="1D19CCAB" w:rsidR="00DB7A43" w:rsidRPr="00DB7A43" w:rsidRDefault="00DB7A43" w:rsidP="00A73E35">
      <w:pPr>
        <w:spacing w:line="240" w:lineRule="auto"/>
        <w:contextualSpacing/>
        <w:rPr>
          <w:rFonts w:cstheme="minorHAnsi"/>
          <w:i/>
          <w:iCs/>
          <w:sz w:val="22"/>
          <w:szCs w:val="22"/>
        </w:rPr>
      </w:pPr>
    </w:p>
    <w:sectPr w:rsidR="00DB7A43" w:rsidRPr="00DB7A43" w:rsidSect="007330D2">
      <w:footerReference w:type="default" r:id="rId5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55D1" w14:textId="77777777" w:rsidR="003D29B9" w:rsidRDefault="003D29B9" w:rsidP="00EE57D3">
      <w:pPr>
        <w:spacing w:before="0" w:after="0" w:line="240" w:lineRule="auto"/>
      </w:pPr>
      <w:r>
        <w:separator/>
      </w:r>
    </w:p>
  </w:endnote>
  <w:endnote w:type="continuationSeparator" w:id="0">
    <w:p w14:paraId="3023E627" w14:textId="77777777" w:rsidR="003D29B9" w:rsidRDefault="003D29B9" w:rsidP="00EE57D3">
      <w:pPr>
        <w:spacing w:before="0" w:after="0" w:line="240" w:lineRule="auto"/>
      </w:pPr>
      <w:r>
        <w:continuationSeparator/>
      </w:r>
    </w:p>
  </w:endnote>
  <w:endnote w:type="continuationNotice" w:id="1">
    <w:p w14:paraId="1DEE0227" w14:textId="77777777" w:rsidR="003D29B9" w:rsidRDefault="003D29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9FF1" w14:textId="77777777" w:rsidR="003D29B9" w:rsidRDefault="003D29B9" w:rsidP="00EE57D3">
      <w:pPr>
        <w:spacing w:before="0" w:after="0" w:line="240" w:lineRule="auto"/>
      </w:pPr>
      <w:r>
        <w:separator/>
      </w:r>
    </w:p>
  </w:footnote>
  <w:footnote w:type="continuationSeparator" w:id="0">
    <w:p w14:paraId="09B77F28" w14:textId="77777777" w:rsidR="003D29B9" w:rsidRDefault="003D29B9" w:rsidP="00EE57D3">
      <w:pPr>
        <w:spacing w:before="0" w:after="0" w:line="240" w:lineRule="auto"/>
      </w:pPr>
      <w:r>
        <w:continuationSeparator/>
      </w:r>
    </w:p>
  </w:footnote>
  <w:footnote w:type="continuationNotice" w:id="1">
    <w:p w14:paraId="1064930F" w14:textId="77777777" w:rsidR="003D29B9" w:rsidRDefault="003D29B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4089090">
    <w:abstractNumId w:val="6"/>
  </w:num>
  <w:num w:numId="2" w16cid:durableId="2030525353">
    <w:abstractNumId w:val="0"/>
  </w:num>
  <w:num w:numId="3" w16cid:durableId="102305136">
    <w:abstractNumId w:val="9"/>
  </w:num>
  <w:num w:numId="4" w16cid:durableId="1210998501">
    <w:abstractNumId w:val="5"/>
  </w:num>
  <w:num w:numId="5" w16cid:durableId="563217842">
    <w:abstractNumId w:val="8"/>
  </w:num>
  <w:num w:numId="6" w16cid:durableId="1440375406">
    <w:abstractNumId w:val="2"/>
  </w:num>
  <w:num w:numId="7" w16cid:durableId="703751497">
    <w:abstractNumId w:val="7"/>
  </w:num>
  <w:num w:numId="8" w16cid:durableId="143934887">
    <w:abstractNumId w:val="3"/>
  </w:num>
  <w:num w:numId="9" w16cid:durableId="1672222174">
    <w:abstractNumId w:val="1"/>
  </w:num>
  <w:num w:numId="10" w16cid:durableId="1878395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0027"/>
    <w:rsid w:val="0004273A"/>
    <w:rsid w:val="00053915"/>
    <w:rsid w:val="0006252D"/>
    <w:rsid w:val="00067A8C"/>
    <w:rsid w:val="00077696"/>
    <w:rsid w:val="0007780B"/>
    <w:rsid w:val="00085A12"/>
    <w:rsid w:val="000874FF"/>
    <w:rsid w:val="00091931"/>
    <w:rsid w:val="000A398D"/>
    <w:rsid w:val="000B1990"/>
    <w:rsid w:val="000C08A1"/>
    <w:rsid w:val="000C3429"/>
    <w:rsid w:val="000C5171"/>
    <w:rsid w:val="000C7222"/>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C324A"/>
    <w:rsid w:val="001D1CDD"/>
    <w:rsid w:val="001F74CA"/>
    <w:rsid w:val="0020719D"/>
    <w:rsid w:val="0021251F"/>
    <w:rsid w:val="00216D68"/>
    <w:rsid w:val="00220CC0"/>
    <w:rsid w:val="002405D6"/>
    <w:rsid w:val="002413D7"/>
    <w:rsid w:val="00250B25"/>
    <w:rsid w:val="0026092F"/>
    <w:rsid w:val="00261AF2"/>
    <w:rsid w:val="002637EB"/>
    <w:rsid w:val="00267095"/>
    <w:rsid w:val="00270DB1"/>
    <w:rsid w:val="00272347"/>
    <w:rsid w:val="0027593E"/>
    <w:rsid w:val="002762B0"/>
    <w:rsid w:val="00291DF4"/>
    <w:rsid w:val="00294B43"/>
    <w:rsid w:val="002A5BD0"/>
    <w:rsid w:val="002A6543"/>
    <w:rsid w:val="002B284F"/>
    <w:rsid w:val="002B516A"/>
    <w:rsid w:val="002B758C"/>
    <w:rsid w:val="002C0AEA"/>
    <w:rsid w:val="002E2DED"/>
    <w:rsid w:val="002E406D"/>
    <w:rsid w:val="002E6164"/>
    <w:rsid w:val="002F7104"/>
    <w:rsid w:val="002F7AD3"/>
    <w:rsid w:val="0030177B"/>
    <w:rsid w:val="00303761"/>
    <w:rsid w:val="003043D2"/>
    <w:rsid w:val="00304509"/>
    <w:rsid w:val="003116BA"/>
    <w:rsid w:val="00317F53"/>
    <w:rsid w:val="0032047F"/>
    <w:rsid w:val="00322660"/>
    <w:rsid w:val="003248AD"/>
    <w:rsid w:val="00327B8C"/>
    <w:rsid w:val="0033190B"/>
    <w:rsid w:val="00334891"/>
    <w:rsid w:val="00335F74"/>
    <w:rsid w:val="0033726F"/>
    <w:rsid w:val="003406E7"/>
    <w:rsid w:val="00344EE9"/>
    <w:rsid w:val="0034570C"/>
    <w:rsid w:val="003461CC"/>
    <w:rsid w:val="0034691A"/>
    <w:rsid w:val="00346E6A"/>
    <w:rsid w:val="00350208"/>
    <w:rsid w:val="0035318B"/>
    <w:rsid w:val="00360820"/>
    <w:rsid w:val="00362757"/>
    <w:rsid w:val="00365761"/>
    <w:rsid w:val="0037130C"/>
    <w:rsid w:val="00376E23"/>
    <w:rsid w:val="00382AA1"/>
    <w:rsid w:val="00383B3F"/>
    <w:rsid w:val="00384253"/>
    <w:rsid w:val="003868E8"/>
    <w:rsid w:val="003A0DE8"/>
    <w:rsid w:val="003A5746"/>
    <w:rsid w:val="003A5B1D"/>
    <w:rsid w:val="003B4BC7"/>
    <w:rsid w:val="003B6839"/>
    <w:rsid w:val="003B7FF3"/>
    <w:rsid w:val="003C1298"/>
    <w:rsid w:val="003D29B9"/>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A6CED"/>
    <w:rsid w:val="004B2007"/>
    <w:rsid w:val="004B37D6"/>
    <w:rsid w:val="004B5063"/>
    <w:rsid w:val="004C5ACB"/>
    <w:rsid w:val="004D034B"/>
    <w:rsid w:val="004E465E"/>
    <w:rsid w:val="004F3052"/>
    <w:rsid w:val="00500469"/>
    <w:rsid w:val="00500FE0"/>
    <w:rsid w:val="00510A9F"/>
    <w:rsid w:val="0053045E"/>
    <w:rsid w:val="005321FC"/>
    <w:rsid w:val="0053536B"/>
    <w:rsid w:val="005424C5"/>
    <w:rsid w:val="0054366A"/>
    <w:rsid w:val="00561A56"/>
    <w:rsid w:val="00565EAD"/>
    <w:rsid w:val="00570694"/>
    <w:rsid w:val="00583E46"/>
    <w:rsid w:val="005853EB"/>
    <w:rsid w:val="00585B06"/>
    <w:rsid w:val="00590845"/>
    <w:rsid w:val="00591441"/>
    <w:rsid w:val="005915A2"/>
    <w:rsid w:val="005971A8"/>
    <w:rsid w:val="005A2628"/>
    <w:rsid w:val="005B05FC"/>
    <w:rsid w:val="005B1F96"/>
    <w:rsid w:val="005B342E"/>
    <w:rsid w:val="005B4EAE"/>
    <w:rsid w:val="005B59EA"/>
    <w:rsid w:val="005B6CE9"/>
    <w:rsid w:val="005B7739"/>
    <w:rsid w:val="005B7DB5"/>
    <w:rsid w:val="005C129B"/>
    <w:rsid w:val="005C2852"/>
    <w:rsid w:val="005C3A83"/>
    <w:rsid w:val="005C514D"/>
    <w:rsid w:val="005C6565"/>
    <w:rsid w:val="005D7F5B"/>
    <w:rsid w:val="005F3007"/>
    <w:rsid w:val="00601E49"/>
    <w:rsid w:val="00603F28"/>
    <w:rsid w:val="0061108F"/>
    <w:rsid w:val="00611B72"/>
    <w:rsid w:val="006126E6"/>
    <w:rsid w:val="006177F5"/>
    <w:rsid w:val="0062765A"/>
    <w:rsid w:val="00643687"/>
    <w:rsid w:val="00645B9C"/>
    <w:rsid w:val="0065422F"/>
    <w:rsid w:val="00663F17"/>
    <w:rsid w:val="006703E9"/>
    <w:rsid w:val="00680A1A"/>
    <w:rsid w:val="0068286B"/>
    <w:rsid w:val="00687F12"/>
    <w:rsid w:val="00696CBC"/>
    <w:rsid w:val="006A0B62"/>
    <w:rsid w:val="006A72DF"/>
    <w:rsid w:val="006B7881"/>
    <w:rsid w:val="006C01C8"/>
    <w:rsid w:val="006C54C6"/>
    <w:rsid w:val="006C78F7"/>
    <w:rsid w:val="006E06A7"/>
    <w:rsid w:val="006E4B69"/>
    <w:rsid w:val="006E4E84"/>
    <w:rsid w:val="006F6057"/>
    <w:rsid w:val="006F7560"/>
    <w:rsid w:val="007056D3"/>
    <w:rsid w:val="00720C8B"/>
    <w:rsid w:val="007330D2"/>
    <w:rsid w:val="00733B12"/>
    <w:rsid w:val="00750764"/>
    <w:rsid w:val="0075481C"/>
    <w:rsid w:val="007557FA"/>
    <w:rsid w:val="0075632C"/>
    <w:rsid w:val="00770375"/>
    <w:rsid w:val="007705C6"/>
    <w:rsid w:val="007742E7"/>
    <w:rsid w:val="00776F82"/>
    <w:rsid w:val="00777B21"/>
    <w:rsid w:val="007831C2"/>
    <w:rsid w:val="00791881"/>
    <w:rsid w:val="00796F94"/>
    <w:rsid w:val="007A0A71"/>
    <w:rsid w:val="007A30DA"/>
    <w:rsid w:val="007B01CD"/>
    <w:rsid w:val="007C2662"/>
    <w:rsid w:val="007E32C0"/>
    <w:rsid w:val="007E7353"/>
    <w:rsid w:val="007F1BE8"/>
    <w:rsid w:val="008042F8"/>
    <w:rsid w:val="00804E48"/>
    <w:rsid w:val="00810266"/>
    <w:rsid w:val="00830C6E"/>
    <w:rsid w:val="008444AE"/>
    <w:rsid w:val="00845ECD"/>
    <w:rsid w:val="00864AC4"/>
    <w:rsid w:val="008652BF"/>
    <w:rsid w:val="0087052A"/>
    <w:rsid w:val="00874B08"/>
    <w:rsid w:val="00874C52"/>
    <w:rsid w:val="00882BB8"/>
    <w:rsid w:val="00883453"/>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3F85"/>
    <w:rsid w:val="009A6F2A"/>
    <w:rsid w:val="009C2F4B"/>
    <w:rsid w:val="009C5CBC"/>
    <w:rsid w:val="009C6ADB"/>
    <w:rsid w:val="009D0AF6"/>
    <w:rsid w:val="009D6256"/>
    <w:rsid w:val="009D662B"/>
    <w:rsid w:val="009F05DE"/>
    <w:rsid w:val="009F1055"/>
    <w:rsid w:val="009F2866"/>
    <w:rsid w:val="009F568D"/>
    <w:rsid w:val="00A008A0"/>
    <w:rsid w:val="00A03D7B"/>
    <w:rsid w:val="00A07006"/>
    <w:rsid w:val="00A139BD"/>
    <w:rsid w:val="00A27F7B"/>
    <w:rsid w:val="00A33E58"/>
    <w:rsid w:val="00A33EE6"/>
    <w:rsid w:val="00A351FC"/>
    <w:rsid w:val="00A358B3"/>
    <w:rsid w:val="00A408D9"/>
    <w:rsid w:val="00A41F96"/>
    <w:rsid w:val="00A43A0B"/>
    <w:rsid w:val="00A45FC7"/>
    <w:rsid w:val="00A66B3E"/>
    <w:rsid w:val="00A73E35"/>
    <w:rsid w:val="00AB3430"/>
    <w:rsid w:val="00AD7CB6"/>
    <w:rsid w:val="00AE2AF1"/>
    <w:rsid w:val="00AE58E6"/>
    <w:rsid w:val="00AF165A"/>
    <w:rsid w:val="00AF56BB"/>
    <w:rsid w:val="00AF6DC7"/>
    <w:rsid w:val="00B06544"/>
    <w:rsid w:val="00B113E2"/>
    <w:rsid w:val="00B171EE"/>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0C88"/>
    <w:rsid w:val="00C027B1"/>
    <w:rsid w:val="00C0754D"/>
    <w:rsid w:val="00C129BD"/>
    <w:rsid w:val="00C158B1"/>
    <w:rsid w:val="00C5058D"/>
    <w:rsid w:val="00C55D56"/>
    <w:rsid w:val="00C57858"/>
    <w:rsid w:val="00C60A21"/>
    <w:rsid w:val="00C6569C"/>
    <w:rsid w:val="00C67C22"/>
    <w:rsid w:val="00C718A0"/>
    <w:rsid w:val="00C73F9D"/>
    <w:rsid w:val="00C756B8"/>
    <w:rsid w:val="00C770DD"/>
    <w:rsid w:val="00C87430"/>
    <w:rsid w:val="00C9499A"/>
    <w:rsid w:val="00C97C32"/>
    <w:rsid w:val="00CA7306"/>
    <w:rsid w:val="00CB3BC3"/>
    <w:rsid w:val="00CC2BF1"/>
    <w:rsid w:val="00CC3D0F"/>
    <w:rsid w:val="00CD012E"/>
    <w:rsid w:val="00CD539A"/>
    <w:rsid w:val="00CD775F"/>
    <w:rsid w:val="00CE7B8D"/>
    <w:rsid w:val="00CF6E78"/>
    <w:rsid w:val="00D01244"/>
    <w:rsid w:val="00D04563"/>
    <w:rsid w:val="00D166A9"/>
    <w:rsid w:val="00D22B82"/>
    <w:rsid w:val="00D240CD"/>
    <w:rsid w:val="00D6289D"/>
    <w:rsid w:val="00D62A53"/>
    <w:rsid w:val="00D67627"/>
    <w:rsid w:val="00D73E94"/>
    <w:rsid w:val="00D766E8"/>
    <w:rsid w:val="00D924E3"/>
    <w:rsid w:val="00D93A08"/>
    <w:rsid w:val="00DA4A47"/>
    <w:rsid w:val="00DA66DF"/>
    <w:rsid w:val="00DB7A43"/>
    <w:rsid w:val="00DC5B66"/>
    <w:rsid w:val="00DC5C75"/>
    <w:rsid w:val="00DC6AC2"/>
    <w:rsid w:val="00DD2057"/>
    <w:rsid w:val="00DE02C6"/>
    <w:rsid w:val="00DF3220"/>
    <w:rsid w:val="00E04C4F"/>
    <w:rsid w:val="00E11EDE"/>
    <w:rsid w:val="00E1560C"/>
    <w:rsid w:val="00E22870"/>
    <w:rsid w:val="00E23430"/>
    <w:rsid w:val="00E24CC0"/>
    <w:rsid w:val="00E37E2E"/>
    <w:rsid w:val="00E4769F"/>
    <w:rsid w:val="00E641DE"/>
    <w:rsid w:val="00E71A63"/>
    <w:rsid w:val="00E8200A"/>
    <w:rsid w:val="00E82817"/>
    <w:rsid w:val="00E82FD7"/>
    <w:rsid w:val="00E8712A"/>
    <w:rsid w:val="00E941C5"/>
    <w:rsid w:val="00E94E3B"/>
    <w:rsid w:val="00EA3AB0"/>
    <w:rsid w:val="00EA7B83"/>
    <w:rsid w:val="00EB0B80"/>
    <w:rsid w:val="00EC04EF"/>
    <w:rsid w:val="00EC7578"/>
    <w:rsid w:val="00ED0F46"/>
    <w:rsid w:val="00ED23E2"/>
    <w:rsid w:val="00ED3404"/>
    <w:rsid w:val="00EE57D3"/>
    <w:rsid w:val="00EF657E"/>
    <w:rsid w:val="00F0231D"/>
    <w:rsid w:val="00F03D5D"/>
    <w:rsid w:val="00F04D7C"/>
    <w:rsid w:val="00F21FDB"/>
    <w:rsid w:val="00F25E6E"/>
    <w:rsid w:val="00F318C7"/>
    <w:rsid w:val="00F33E76"/>
    <w:rsid w:val="00F34036"/>
    <w:rsid w:val="00F36941"/>
    <w:rsid w:val="00F428D3"/>
    <w:rsid w:val="00F4484A"/>
    <w:rsid w:val="00F54F9D"/>
    <w:rsid w:val="00F55589"/>
    <w:rsid w:val="00F559DD"/>
    <w:rsid w:val="00F6799C"/>
    <w:rsid w:val="00F86ACD"/>
    <w:rsid w:val="00F87C7A"/>
    <w:rsid w:val="00F93391"/>
    <w:rsid w:val="00F934BF"/>
    <w:rsid w:val="00FA6EAC"/>
    <w:rsid w:val="00FB72AE"/>
    <w:rsid w:val="00FC78B1"/>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51853080">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facultysuccess/_files/documents/textbook_resource_tool_handout_campusstores.pdf" TargetMode="External"/><Relationship Id="rId18" Type="http://schemas.openxmlformats.org/officeDocument/2006/relationships/hyperlink" Target="https://www.utrgv.edu/online/getting-support/student-support/respondus/index.htm" TargetMode="External"/><Relationship Id="rId26" Type="http://schemas.openxmlformats.org/officeDocument/2006/relationships/hyperlink" Target="https://www.utrgv.edu/hop/policies/stu-02-100.pdf" TargetMode="External"/><Relationship Id="rId39" Type="http://schemas.openxmlformats.org/officeDocument/2006/relationships/hyperlink" Target="mailto:Counseling@utrgv.edu" TargetMode="External"/><Relationship Id="rId21" Type="http://schemas.openxmlformats.org/officeDocument/2006/relationships/hyperlink" Target="https://www.utrgv.edu/commitment/" TargetMode="External"/><Relationship Id="rId34"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42" Type="http://schemas.openxmlformats.org/officeDocument/2006/relationships/hyperlink" Target="mailto:LearningCenter@utrgv.edu" TargetMode="External"/><Relationship Id="rId47" Type="http://schemas.openxmlformats.org/officeDocument/2006/relationships/hyperlink" Target="https://my.utrgv.edu/home" TargetMode="External"/><Relationship Id="rId50" Type="http://schemas.openxmlformats.org/officeDocument/2006/relationships/hyperlink" Target="https://www.utrgv.edu/honors/for-faculty/index.htm"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am10.safelinks.protection.outlook.com/?url=https%3A%2F%2Fwww.utrgv.edu%2Fcep%2Fresources%2Fempowered-educator-program%2Findex.htm&amp;data=05%7C01%7Calma.rodriguez%40utrgv.edu%7Ca84b6b6cdb3147c0d7fd08da31c86580%7C990436a687df491c91249afa91f88827%7C0%7C0%7C637877034010699565%7CUnknown%7CTWFpbGZsb3d8eyJWIjoiMC4wLjAwMDAiLCJQIjoiV2luMzIiLCJBTiI6Ik1haWwiLCJXVCI6Mn0%3D%7C3000%7C%7C%7C&amp;sdata=1WsOuWCTw%2BiwdtUNQwWr3CHKdbxSRfhZKXVP3HFu3Uo%3D&amp;reserved=0" TargetMode="External"/><Relationship Id="rId17" Type="http://schemas.openxmlformats.org/officeDocument/2006/relationships/hyperlink" Target="https://www.utrgv.edu/sustainability/resources-and-guides/guides-for-faculty/index.htm" TargetMode="External"/><Relationship Id="rId25" Type="http://schemas.openxmlformats.org/officeDocument/2006/relationships/hyperlink" Target="mailto:WelcomeBack@utrgv.edu" TargetMode="External"/><Relationship Id="rId33" Type="http://schemas.openxmlformats.org/officeDocument/2006/relationships/hyperlink" Target="http://my.utrgv.edu" TargetMode="External"/><Relationship Id="rId38" Type="http://schemas.openxmlformats.org/officeDocument/2006/relationships/hyperlink" Target="mailto:CareerCenter@utrgv.edu" TargetMode="External"/><Relationship Id="rId46" Type="http://schemas.openxmlformats.org/officeDocument/2006/relationships/hyperlink" Target="https://www.utrgv.edu/_files/documents/admissions/utrgv-academic-calendar.pdf" TargetMode="External"/><Relationship Id="rId2" Type="http://schemas.openxmlformats.org/officeDocument/2006/relationships/customXml" Target="../customXml/item2.xml"/><Relationship Id="rId16" Type="http://schemas.openxmlformats.org/officeDocument/2006/relationships/hyperlink" Target="https://www.utrgv.edu/cte/resources-new/approaches-to-learning/service-learning/index.htm" TargetMode="External"/><Relationship Id="rId20" Type="http://schemas.openxmlformats.org/officeDocument/2006/relationships/hyperlink" Target="https://utrgv.edu/coltthelp" TargetMode="External"/><Relationship Id="rId29"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41" Type="http://schemas.openxmlformats.org/officeDocument/2006/relationships/hyperlink" Target="mailto:FoodPantry@utrgv.edu" TargetMode="External"/><Relationship Id="rId54" Type="http://schemas.openxmlformats.org/officeDocument/2006/relationships/hyperlink" Target="mailto:honors@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trgv.edu/commitment/faq/index.htm" TargetMode="External"/><Relationship Id="rId32" Type="http://schemas.openxmlformats.org/officeDocument/2006/relationships/hyperlink" Target="mailto:ability@utrgv.edu" TargetMode="External"/><Relationship Id="rId37" Type="http://schemas.openxmlformats.org/officeDocument/2006/relationships/hyperlink" Target="mailto:AcademicAdvising@utrgv.edu" TargetMode="External"/><Relationship Id="rId40" Type="http://schemas.openxmlformats.org/officeDocument/2006/relationships/hyperlink" Target="https://www.utrgv.edu/facultysuccess/_files/documents/syllabus-statement-for-counseling-12-16-19.pdf" TargetMode="External"/><Relationship Id="rId45" Type="http://schemas.openxmlformats.org/officeDocument/2006/relationships/hyperlink" Target="mailto:WC@utrgv.edu" TargetMode="External"/><Relationship Id="rId53" Type="http://schemas.openxmlformats.org/officeDocument/2006/relationships/hyperlink" Target="https://www.utrgv.edu/honors/for-current-students/index.htm" TargetMode="External"/><Relationship Id="rId5" Type="http://schemas.openxmlformats.org/officeDocument/2006/relationships/numbering" Target="numbering.xml"/><Relationship Id="rId15" Type="http://schemas.openxmlformats.org/officeDocument/2006/relationships/hyperlink" Target="mailto:%20support@utrgv.edu" TargetMode="External"/><Relationship Id="rId23" Type="http://schemas.openxmlformats.org/officeDocument/2006/relationships/hyperlink" Target="https://www.utrgv.edu/commitment/faq/index.htm" TargetMode="External"/><Relationship Id="rId28"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6" Type="http://schemas.openxmlformats.org/officeDocument/2006/relationships/hyperlink" Target="mailto:ucentral@utrgv.edu" TargetMode="External"/><Relationship Id="rId49" Type="http://schemas.openxmlformats.org/officeDocument/2006/relationships/hyperlink" Target="mailto:dos@utrgv.edu"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rgv.edu/online/" TargetMode="External"/><Relationship Id="rId31" Type="http://schemas.openxmlformats.org/officeDocument/2006/relationships/hyperlink" Target="mailto:ability@utrgv.edu" TargetMode="External"/><Relationship Id="rId44" Type="http://schemas.openxmlformats.org/officeDocument/2006/relationships/hyperlink" Target="http://www.utrgv.edu/library" TargetMode="External"/><Relationship Id="rId52" Type="http://schemas.openxmlformats.org/officeDocument/2006/relationships/hyperlink" Target="file:///C:/Users/bll658/OneDrive%20-%20The%20University%20of%20Texas-Rio%20Grande%20Valley/Faculty%20Success%20%26%20Diversity/Syllabus%20Template/mark.andersen@utrgv.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kstr.com/utrgvstore/shop/electronics/computers-tablets" TargetMode="External"/><Relationship Id="rId22" Type="http://schemas.openxmlformats.org/officeDocument/2006/relationships/hyperlink" Target="https://www.utrgv.edu/commitment/" TargetMode="External"/><Relationship Id="rId27"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0"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35" Type="http://schemas.openxmlformats.org/officeDocument/2006/relationships/hyperlink" Target="mailto:OVAVP@utrgv.edu" TargetMode="External"/><Relationship Id="rId43" Type="http://schemas.openxmlformats.org/officeDocument/2006/relationships/hyperlink" Target="mailto:circulation@utrgv.edu" TargetMode="External"/><Relationship Id="rId48" Type="http://schemas.openxmlformats.org/officeDocument/2006/relationships/hyperlink" Target="https://www.utrgv.edu/_files/documents/admissions/utrgv-academic-calendar.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trgv.edu/honors/for-faculty/index.ht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2.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4.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4052</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27095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Cindy Sauceda</cp:lastModifiedBy>
  <cp:revision>3</cp:revision>
  <cp:lastPrinted>2021-06-29T16:29:00Z</cp:lastPrinted>
  <dcterms:created xsi:type="dcterms:W3CDTF">2022-07-18T14:32:00Z</dcterms:created>
  <dcterms:modified xsi:type="dcterms:W3CDTF">2022-07-18T15:01:00Z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