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5CA8" w14:textId="15A3D6F3" w:rsidR="00AD5D56" w:rsidRPr="00AD5D56" w:rsidRDefault="00654BE7" w:rsidP="00AD5D56">
      <w:pPr>
        <w:spacing w:after="161" w:line="240" w:lineRule="auto"/>
        <w:jc w:val="center"/>
        <w:outlineLvl w:val="0"/>
        <w:rPr>
          <w:rFonts w:ascii="san-serif" w:eastAsia="Times New Roman" w:hAnsi="san-serif" w:cs="Times New Roman"/>
          <w:color w:val="222222"/>
          <w:kern w:val="36"/>
          <w:sz w:val="40"/>
          <w:szCs w:val="40"/>
        </w:rPr>
      </w:pPr>
      <w:r w:rsidRPr="00AD5D56">
        <w:rPr>
          <w:rFonts w:ascii="san-serif" w:eastAsia="Times New Roman" w:hAnsi="san-serif" w:cs="Times New Roman"/>
          <w:color w:val="222222"/>
          <w:kern w:val="36"/>
          <w:sz w:val="40"/>
          <w:szCs w:val="40"/>
        </w:rPr>
        <w:t xml:space="preserve">Graduate M.A. </w:t>
      </w:r>
      <w:r w:rsidR="009E675C" w:rsidRPr="00AD5D56">
        <w:rPr>
          <w:rFonts w:ascii="san-serif" w:eastAsia="Times New Roman" w:hAnsi="san-serif" w:cs="Times New Roman"/>
          <w:color w:val="222222"/>
          <w:kern w:val="36"/>
          <w:sz w:val="40"/>
          <w:szCs w:val="40"/>
        </w:rPr>
        <w:t xml:space="preserve">Interdisciplinary Studies </w:t>
      </w:r>
      <w:r w:rsidRPr="00AD5D56">
        <w:rPr>
          <w:rFonts w:ascii="san-serif" w:eastAsia="Times New Roman" w:hAnsi="san-serif" w:cs="Times New Roman"/>
          <w:color w:val="222222"/>
          <w:kern w:val="36"/>
          <w:sz w:val="40"/>
          <w:szCs w:val="40"/>
        </w:rPr>
        <w:t xml:space="preserve">Program </w:t>
      </w:r>
      <w:r w:rsidR="009E675C" w:rsidRPr="00AD5D56">
        <w:rPr>
          <w:rFonts w:ascii="san-serif" w:eastAsia="Times New Roman" w:hAnsi="san-serif" w:cs="Times New Roman"/>
          <w:color w:val="222222"/>
          <w:kern w:val="36"/>
          <w:sz w:val="40"/>
          <w:szCs w:val="40"/>
        </w:rPr>
        <w:t xml:space="preserve">(MAIS) </w:t>
      </w:r>
      <w:r w:rsidRPr="00AD5D56">
        <w:rPr>
          <w:rFonts w:ascii="san-serif" w:eastAsia="Times New Roman" w:hAnsi="san-serif" w:cs="Times New Roman"/>
          <w:color w:val="222222"/>
          <w:kern w:val="36"/>
          <w:sz w:val="40"/>
          <w:szCs w:val="40"/>
        </w:rPr>
        <w:t>in Anthropology @ UTRGV</w:t>
      </w:r>
      <w:r w:rsidR="009E675C" w:rsidRPr="00AD5D56">
        <w:rPr>
          <w:rFonts w:ascii="san-serif" w:eastAsia="Times New Roman" w:hAnsi="san-serif" w:cs="Times New Roman"/>
          <w:color w:val="222222"/>
          <w:kern w:val="36"/>
          <w:sz w:val="40"/>
          <w:szCs w:val="40"/>
        </w:rPr>
        <w:t xml:space="preserve"> </w:t>
      </w:r>
      <w:r w:rsidR="00874648" w:rsidRPr="00874648">
        <w:rPr>
          <w:rFonts w:ascii="san-serif" w:eastAsia="Times New Roman" w:hAnsi="san-serif" w:cs="Times New Roman"/>
          <w:color w:val="222222"/>
          <w:kern w:val="36"/>
          <w:sz w:val="20"/>
          <w:szCs w:val="20"/>
        </w:rPr>
        <w:t>(revised 8.1.22)</w:t>
      </w:r>
    </w:p>
    <w:p w14:paraId="60B14909" w14:textId="79D349B5" w:rsidR="00801954" w:rsidRPr="00801954" w:rsidRDefault="009E675C" w:rsidP="006426E1">
      <w:pPr>
        <w:spacing w:after="161" w:line="240" w:lineRule="auto"/>
        <w:outlineLvl w:val="0"/>
        <w:rPr>
          <w:rFonts w:ascii="san-serif" w:eastAsia="Times New Roman" w:hAnsi="san-serif" w:cs="Times New Roman"/>
          <w:color w:val="222222"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39BFA4F5" wp14:editId="737DBB99">
            <wp:extent cx="6754314" cy="2975020"/>
            <wp:effectExtent l="0" t="0" r="8890" b="0"/>
            <wp:docPr id="14" name="Picture 14" descr="An Introduction to Cultural Anthrop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n Introduction to Cultural Anthropolog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325" cy="304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BD3C3" w14:textId="77777777" w:rsidR="00801954" w:rsidRPr="00801954" w:rsidRDefault="00801954" w:rsidP="00801954">
      <w:pPr>
        <w:spacing w:before="210" w:after="0" w:line="270" w:lineRule="atLeast"/>
        <w:rPr>
          <w:rFonts w:ascii="san-serif" w:eastAsia="Times New Roman" w:hAnsi="san-serif" w:cs="Times New Roman"/>
          <w:b/>
          <w:bCs/>
          <w:color w:val="222222"/>
        </w:rPr>
      </w:pPr>
      <w:r w:rsidRPr="00801954">
        <w:rPr>
          <w:rFonts w:ascii="san-serif" w:eastAsia="Times New Roman" w:hAnsi="san-serif" w:cs="Times New Roman"/>
          <w:b/>
          <w:bCs/>
          <w:color w:val="222222"/>
        </w:rPr>
        <w:t>Overview</w:t>
      </w:r>
    </w:p>
    <w:p w14:paraId="54078C1F" w14:textId="20886BD9" w:rsidR="00801954" w:rsidRPr="00801954" w:rsidRDefault="00801954" w:rsidP="00801954">
      <w:pPr>
        <w:spacing w:before="210" w:after="0" w:line="270" w:lineRule="atLeast"/>
        <w:rPr>
          <w:rFonts w:ascii="san-serif" w:eastAsia="Times New Roman" w:hAnsi="san-serif" w:cs="Times New Roman"/>
          <w:color w:val="222222"/>
        </w:rPr>
      </w:pPr>
      <w:r w:rsidRPr="00801954">
        <w:rPr>
          <w:rFonts w:ascii="san-serif" w:eastAsia="Times New Roman" w:hAnsi="san-serif" w:cs="Times New Roman"/>
          <w:color w:val="222222"/>
        </w:rPr>
        <w:t>UT Rio Grande Valley offers</w:t>
      </w:r>
      <w:r w:rsidR="00543732">
        <w:rPr>
          <w:rFonts w:ascii="san-serif" w:eastAsia="Times New Roman" w:hAnsi="san-serif" w:cs="Times New Roman"/>
          <w:color w:val="222222"/>
        </w:rPr>
        <w:t xml:space="preserve"> </w:t>
      </w:r>
      <w:r w:rsidRPr="00801954">
        <w:rPr>
          <w:rFonts w:ascii="san-serif" w:eastAsia="Times New Roman" w:hAnsi="san-serif" w:cs="Times New Roman"/>
          <w:color w:val="222222"/>
        </w:rPr>
        <w:t>interdisciplinary degree programs at the graduate level, including a Master of Arts in interdisciplinary studies. Graduate courses available in anthropology enable graduate students to:</w:t>
      </w:r>
    </w:p>
    <w:p w14:paraId="40976883" w14:textId="77777777" w:rsidR="00801954" w:rsidRPr="00801954" w:rsidRDefault="00801954" w:rsidP="00801954">
      <w:pPr>
        <w:numPr>
          <w:ilvl w:val="0"/>
          <w:numId w:val="2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</w:rPr>
      </w:pPr>
      <w:r w:rsidRPr="00801954">
        <w:rPr>
          <w:rFonts w:ascii="san-serif" w:eastAsia="Times New Roman" w:hAnsi="san-serif" w:cs="Times New Roman"/>
          <w:color w:val="222222"/>
        </w:rPr>
        <w:t>Complete a Master of Arts degree in interdisciplinary studies with a concentration in anthropology.</w:t>
      </w:r>
    </w:p>
    <w:p w14:paraId="0B914EF9" w14:textId="77777777" w:rsidR="00801954" w:rsidRPr="00801954" w:rsidRDefault="00801954" w:rsidP="00801954">
      <w:pPr>
        <w:numPr>
          <w:ilvl w:val="0"/>
          <w:numId w:val="2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</w:rPr>
      </w:pPr>
      <w:r w:rsidRPr="00801954">
        <w:rPr>
          <w:rFonts w:ascii="san-serif" w:eastAsia="Times New Roman" w:hAnsi="san-serif" w:cs="Times New Roman"/>
          <w:color w:val="222222"/>
        </w:rPr>
        <w:t>Take graduate anthropology courses as electives within other graduate programs.</w:t>
      </w:r>
    </w:p>
    <w:p w14:paraId="608F50B7" w14:textId="5F01E1E0" w:rsidR="00801954" w:rsidRPr="00801954" w:rsidRDefault="00801954" w:rsidP="00801954">
      <w:pPr>
        <w:spacing w:before="210" w:after="0" w:line="270" w:lineRule="atLeast"/>
        <w:rPr>
          <w:rFonts w:ascii="san-serif" w:eastAsia="Times New Roman" w:hAnsi="san-serif" w:cs="Times New Roman"/>
          <w:color w:val="222222"/>
        </w:rPr>
      </w:pPr>
      <w:r w:rsidRPr="00801954">
        <w:rPr>
          <w:rFonts w:ascii="san-serif" w:eastAsia="Times New Roman" w:hAnsi="san-serif" w:cs="Times New Roman"/>
          <w:color w:val="222222"/>
        </w:rPr>
        <w:t>Students pursuing either option are expected to meet with the anthropology coordinator or other anthropology faculty to develop a program of study.</w:t>
      </w:r>
    </w:p>
    <w:p w14:paraId="75186766" w14:textId="77777777" w:rsidR="00801954" w:rsidRPr="00801954" w:rsidRDefault="00801954" w:rsidP="00801954">
      <w:pPr>
        <w:spacing w:before="210" w:after="0" w:line="270" w:lineRule="atLeast"/>
        <w:rPr>
          <w:rFonts w:ascii="san-serif" w:eastAsia="Times New Roman" w:hAnsi="san-serif" w:cs="Times New Roman"/>
          <w:b/>
          <w:bCs/>
          <w:color w:val="222222"/>
        </w:rPr>
      </w:pPr>
      <w:r w:rsidRPr="00801954">
        <w:rPr>
          <w:rFonts w:ascii="san-serif" w:eastAsia="Times New Roman" w:hAnsi="san-serif" w:cs="Times New Roman"/>
          <w:b/>
          <w:bCs/>
          <w:color w:val="222222"/>
        </w:rPr>
        <w:t>Admission Requirements</w:t>
      </w:r>
    </w:p>
    <w:p w14:paraId="4443BBFA" w14:textId="77777777" w:rsidR="00801954" w:rsidRPr="00801954" w:rsidRDefault="00801954" w:rsidP="00801954">
      <w:pPr>
        <w:spacing w:before="210" w:after="0" w:line="270" w:lineRule="atLeast"/>
        <w:rPr>
          <w:rFonts w:ascii="san-serif" w:eastAsia="Times New Roman" w:hAnsi="san-serif" w:cs="Times New Roman"/>
          <w:color w:val="222222"/>
        </w:rPr>
      </w:pPr>
      <w:r w:rsidRPr="00801954">
        <w:rPr>
          <w:rFonts w:ascii="san-serif" w:eastAsia="Times New Roman" w:hAnsi="san-serif" w:cs="Times New Roman"/>
          <w:color w:val="222222"/>
        </w:rPr>
        <w:t>To be admitted to the graduate program with a concentration in anthropology, prospective candidates must first meet all requirements for graduate admission to UT Rio Grande Valley, as well as the other requirements listed below:</w:t>
      </w:r>
    </w:p>
    <w:p w14:paraId="758F2C7A" w14:textId="77777777" w:rsidR="00801954" w:rsidRPr="00801954" w:rsidRDefault="00801954" w:rsidP="00801954">
      <w:pPr>
        <w:numPr>
          <w:ilvl w:val="0"/>
          <w:numId w:val="3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</w:rPr>
      </w:pPr>
      <w:r w:rsidRPr="00801954">
        <w:rPr>
          <w:rFonts w:ascii="san-serif" w:eastAsia="Times New Roman" w:hAnsi="san-serif" w:cs="Times New Roman"/>
          <w:color w:val="222222"/>
        </w:rPr>
        <w:t>Undergraduate GPA of at least 3.0 in the last 60 semester credit hours. If applicant does not meet the minimum undergraduate GPA criterion, a GRE general test is required for conditional admission.</w:t>
      </w:r>
    </w:p>
    <w:p w14:paraId="10AA292D" w14:textId="77777777" w:rsidR="00801954" w:rsidRPr="00801954" w:rsidRDefault="00801954" w:rsidP="00801954">
      <w:pPr>
        <w:numPr>
          <w:ilvl w:val="0"/>
          <w:numId w:val="3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</w:rPr>
      </w:pPr>
      <w:r w:rsidRPr="00801954">
        <w:rPr>
          <w:rFonts w:ascii="san-serif" w:eastAsia="Times New Roman" w:hAnsi="san-serif" w:cs="Times New Roman"/>
          <w:color w:val="222222"/>
        </w:rPr>
        <w:t>Statement of purpose and goals for pursuing the degree</w:t>
      </w:r>
    </w:p>
    <w:p w14:paraId="6AFA69B4" w14:textId="77777777" w:rsidR="00801954" w:rsidRPr="00801954" w:rsidRDefault="00801954" w:rsidP="00801954">
      <w:pPr>
        <w:numPr>
          <w:ilvl w:val="0"/>
          <w:numId w:val="3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</w:rPr>
      </w:pPr>
      <w:r w:rsidRPr="00801954">
        <w:rPr>
          <w:rFonts w:ascii="san-serif" w:eastAsia="Times New Roman" w:hAnsi="san-serif" w:cs="Times New Roman"/>
          <w:color w:val="222222"/>
        </w:rPr>
        <w:t>Resume</w:t>
      </w:r>
    </w:p>
    <w:p w14:paraId="399B7574" w14:textId="5D8C0765" w:rsidR="00AD5D56" w:rsidRPr="00801954" w:rsidRDefault="00801954" w:rsidP="00AD5D56">
      <w:pPr>
        <w:numPr>
          <w:ilvl w:val="0"/>
          <w:numId w:val="3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</w:rPr>
      </w:pPr>
      <w:r w:rsidRPr="00801954">
        <w:rPr>
          <w:rFonts w:ascii="san-serif" w:eastAsia="Times New Roman" w:hAnsi="san-serif" w:cs="Times New Roman"/>
          <w:color w:val="222222"/>
        </w:rPr>
        <w:t>Two letters of recommendation, at least one of them from an academic source.</w:t>
      </w:r>
    </w:p>
    <w:p w14:paraId="62F1E8E6" w14:textId="77777777" w:rsidR="009B5AEB" w:rsidRDefault="00801954" w:rsidP="009B5AEB">
      <w:pPr>
        <w:spacing w:after="0" w:line="270" w:lineRule="atLeast"/>
        <w:rPr>
          <w:rFonts w:ascii="san-serif" w:eastAsia="Times New Roman" w:hAnsi="san-serif" w:cs="Times New Roman"/>
          <w:color w:val="222222"/>
        </w:rPr>
      </w:pPr>
      <w:r w:rsidRPr="00801954">
        <w:rPr>
          <w:rFonts w:ascii="san-serif" w:eastAsia="Times New Roman" w:hAnsi="san-serif" w:cs="Times New Roman"/>
          <w:color w:val="222222"/>
        </w:rPr>
        <w:t>Application for admission must be submitted prior to the published deadline. The application is available at </w:t>
      </w:r>
      <w:hyperlink r:id="rId6" w:tgtFrame="_blank" w:history="1">
        <w:r w:rsidRPr="00801954">
          <w:rPr>
            <w:rFonts w:ascii="san-serif" w:eastAsia="Times New Roman" w:hAnsi="san-serif" w:cs="Times New Roman"/>
            <w:color w:val="DB350F"/>
            <w:u w:val="single"/>
          </w:rPr>
          <w:t>www.utrgv.edu/gradapply</w:t>
        </w:r>
      </w:hyperlink>
      <w:r w:rsidRPr="00801954">
        <w:rPr>
          <w:rFonts w:ascii="san-serif" w:eastAsia="Times New Roman" w:hAnsi="san-serif" w:cs="Times New Roman"/>
          <w:color w:val="222222"/>
        </w:rPr>
        <w:t>.</w:t>
      </w:r>
    </w:p>
    <w:p w14:paraId="65357F12" w14:textId="77777777" w:rsidR="009B5AEB" w:rsidRDefault="009B5AEB" w:rsidP="009B5AEB">
      <w:pPr>
        <w:spacing w:after="0" w:line="270" w:lineRule="atLeast"/>
        <w:rPr>
          <w:rFonts w:ascii="san-serif" w:eastAsia="Times New Roman" w:hAnsi="san-serif" w:cs="Times New Roman"/>
          <w:color w:val="222222"/>
        </w:rPr>
      </w:pPr>
    </w:p>
    <w:p w14:paraId="33F37890" w14:textId="7580B1E4" w:rsidR="00801954" w:rsidRPr="00801954" w:rsidRDefault="00801954" w:rsidP="009B5AEB">
      <w:pPr>
        <w:spacing w:after="0" w:line="270" w:lineRule="atLeast"/>
        <w:rPr>
          <w:rFonts w:ascii="san-serif" w:eastAsia="Times New Roman" w:hAnsi="san-serif" w:cs="Times New Roman"/>
          <w:color w:val="222222"/>
        </w:rPr>
      </w:pPr>
      <w:r w:rsidRPr="00801954">
        <w:rPr>
          <w:rFonts w:ascii="san-serif" w:eastAsia="Times New Roman" w:hAnsi="san-serif" w:cs="Times New Roman"/>
          <w:b/>
          <w:bCs/>
          <w:color w:val="222222"/>
        </w:rPr>
        <w:t>Program Requirements</w:t>
      </w:r>
    </w:p>
    <w:p w14:paraId="1E64EABB" w14:textId="77777777" w:rsidR="00801954" w:rsidRPr="00801954" w:rsidRDefault="00801954" w:rsidP="009B5AEB">
      <w:pPr>
        <w:spacing w:after="0" w:line="390" w:lineRule="atLeast"/>
        <w:outlineLvl w:val="2"/>
        <w:rPr>
          <w:rFonts w:ascii="san-serif" w:eastAsia="Times New Roman" w:hAnsi="san-serif" w:cs="Times New Roman"/>
          <w:color w:val="222222"/>
        </w:rPr>
      </w:pPr>
      <w:r w:rsidRPr="00801954">
        <w:rPr>
          <w:rFonts w:ascii="san-serif" w:eastAsia="Times New Roman" w:hAnsi="san-serif" w:cs="Times New Roman"/>
          <w:color w:val="222222"/>
        </w:rPr>
        <w:t>Choose one of the following options:</w:t>
      </w:r>
    </w:p>
    <w:tbl>
      <w:tblPr>
        <w:tblW w:w="8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2"/>
      </w:tblGrid>
      <w:tr w:rsidR="00801954" w:rsidRPr="00801954" w14:paraId="7A1EC882" w14:textId="77777777" w:rsidTr="00801954">
        <w:tc>
          <w:tcPr>
            <w:tcW w:w="0" w:type="auto"/>
            <w:shd w:val="clear" w:color="auto" w:fill="auto"/>
            <w:vAlign w:val="center"/>
            <w:hideMark/>
          </w:tcPr>
          <w:p w14:paraId="208DC72D" w14:textId="77777777" w:rsidR="00801954" w:rsidRPr="00801954" w:rsidRDefault="00801954" w:rsidP="00801954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222222"/>
              </w:rPr>
            </w:pPr>
          </w:p>
        </w:tc>
      </w:tr>
    </w:tbl>
    <w:p w14:paraId="09FF2827" w14:textId="77777777" w:rsidR="00801954" w:rsidRPr="00801954" w:rsidRDefault="00801954" w:rsidP="00801954">
      <w:pPr>
        <w:spacing w:before="180" w:after="0" w:line="300" w:lineRule="atLeast"/>
        <w:outlineLvl w:val="3"/>
        <w:rPr>
          <w:rFonts w:ascii="san-serif" w:eastAsia="Times New Roman" w:hAnsi="san-serif" w:cs="Times New Roman"/>
          <w:color w:val="222222"/>
          <w:u w:val="single"/>
        </w:rPr>
      </w:pPr>
      <w:r w:rsidRPr="00801954">
        <w:rPr>
          <w:rFonts w:ascii="san-serif" w:eastAsia="Times New Roman" w:hAnsi="san-serif" w:cs="Times New Roman"/>
          <w:color w:val="222222"/>
          <w:u w:val="single"/>
        </w:rPr>
        <w:t>Thesis Option</w:t>
      </w:r>
    </w:p>
    <w:p w14:paraId="1CB41CA3" w14:textId="77777777" w:rsidR="00801954" w:rsidRPr="00801954" w:rsidRDefault="00801954" w:rsidP="00801954">
      <w:pPr>
        <w:numPr>
          <w:ilvl w:val="0"/>
          <w:numId w:val="4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</w:rPr>
      </w:pPr>
      <w:r w:rsidRPr="00801954">
        <w:rPr>
          <w:rFonts w:ascii="san-serif" w:eastAsia="Times New Roman" w:hAnsi="san-serif" w:cs="Times New Roman"/>
          <w:color w:val="222222"/>
        </w:rPr>
        <w:t>18 hours in Discipline One (concentration area)</w:t>
      </w:r>
    </w:p>
    <w:p w14:paraId="44BB6318" w14:textId="77777777" w:rsidR="00801954" w:rsidRPr="00801954" w:rsidRDefault="00801954" w:rsidP="00801954">
      <w:pPr>
        <w:numPr>
          <w:ilvl w:val="0"/>
          <w:numId w:val="4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</w:rPr>
      </w:pPr>
      <w:r w:rsidRPr="00801954">
        <w:rPr>
          <w:rFonts w:ascii="san-serif" w:eastAsia="Times New Roman" w:hAnsi="san-serif" w:cs="Times New Roman"/>
          <w:color w:val="222222"/>
        </w:rPr>
        <w:t>6 hours in Discipline Two</w:t>
      </w:r>
    </w:p>
    <w:p w14:paraId="63D56D4D" w14:textId="77777777" w:rsidR="00801954" w:rsidRPr="00801954" w:rsidRDefault="00801954" w:rsidP="00801954">
      <w:pPr>
        <w:numPr>
          <w:ilvl w:val="0"/>
          <w:numId w:val="4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</w:rPr>
      </w:pPr>
      <w:r w:rsidRPr="00801954">
        <w:rPr>
          <w:rFonts w:ascii="san-serif" w:eastAsia="Times New Roman" w:hAnsi="san-serif" w:cs="Times New Roman"/>
          <w:color w:val="222222"/>
        </w:rPr>
        <w:t>6 hours in Discipline Three</w:t>
      </w:r>
    </w:p>
    <w:tbl>
      <w:tblPr>
        <w:tblW w:w="8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2"/>
      </w:tblGrid>
      <w:tr w:rsidR="00801954" w:rsidRPr="00801954" w14:paraId="5DC4AFAF" w14:textId="77777777" w:rsidTr="00801954">
        <w:tc>
          <w:tcPr>
            <w:tcW w:w="0" w:type="auto"/>
            <w:shd w:val="clear" w:color="auto" w:fill="auto"/>
            <w:vAlign w:val="center"/>
            <w:hideMark/>
          </w:tcPr>
          <w:p w14:paraId="0DCF1E28" w14:textId="77777777" w:rsidR="00801954" w:rsidRPr="00801954" w:rsidRDefault="00801954" w:rsidP="009E675C">
            <w:pPr>
              <w:spacing w:after="0" w:line="240" w:lineRule="auto"/>
              <w:rPr>
                <w:rFonts w:ascii="san-serif" w:eastAsia="Times New Roman" w:hAnsi="san-serif" w:cs="Times New Roman"/>
                <w:color w:val="222222"/>
              </w:rPr>
            </w:pPr>
          </w:p>
        </w:tc>
      </w:tr>
    </w:tbl>
    <w:p w14:paraId="5D94AD88" w14:textId="0E99BB45" w:rsidR="00801954" w:rsidRPr="00801954" w:rsidRDefault="00801954" w:rsidP="00801954">
      <w:pPr>
        <w:spacing w:before="180" w:after="0" w:line="240" w:lineRule="auto"/>
        <w:outlineLvl w:val="4"/>
        <w:rPr>
          <w:rFonts w:ascii="san-serif" w:eastAsia="Times New Roman" w:hAnsi="san-serif" w:cs="Times New Roman"/>
          <w:color w:val="222222"/>
        </w:rPr>
      </w:pPr>
      <w:r w:rsidRPr="00801954">
        <w:rPr>
          <w:rFonts w:ascii="san-serif" w:eastAsia="Times New Roman" w:hAnsi="san-serif" w:cs="Times New Roman"/>
          <w:color w:val="222222"/>
        </w:rPr>
        <w:t>Capstone Requirement - 6 Hours</w:t>
      </w:r>
      <w:r w:rsidR="00AD5D56">
        <w:rPr>
          <w:rFonts w:ascii="san-serif" w:eastAsia="Times New Roman" w:hAnsi="san-serif" w:cs="Times New Roman"/>
          <w:color w:val="222222"/>
        </w:rPr>
        <w:t xml:space="preserve"> of Thesis</w:t>
      </w:r>
    </w:p>
    <w:tbl>
      <w:tblPr>
        <w:tblW w:w="8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2"/>
      </w:tblGrid>
      <w:tr w:rsidR="00801954" w:rsidRPr="00801954" w14:paraId="359EC3B7" w14:textId="77777777" w:rsidTr="00801954">
        <w:tc>
          <w:tcPr>
            <w:tcW w:w="0" w:type="auto"/>
            <w:shd w:val="clear" w:color="auto" w:fill="auto"/>
            <w:vAlign w:val="center"/>
            <w:hideMark/>
          </w:tcPr>
          <w:p w14:paraId="2BD215E5" w14:textId="77777777" w:rsidR="00801954" w:rsidRPr="00801954" w:rsidRDefault="00801954" w:rsidP="00801954">
            <w:pPr>
              <w:spacing w:after="0" w:line="240" w:lineRule="auto"/>
              <w:rPr>
                <w:rFonts w:ascii="san-serif" w:eastAsia="Times New Roman" w:hAnsi="san-serif" w:cs="Times New Roman"/>
                <w:color w:val="222222"/>
              </w:rPr>
            </w:pPr>
          </w:p>
        </w:tc>
      </w:tr>
    </w:tbl>
    <w:p w14:paraId="26C70EEF" w14:textId="77777777" w:rsidR="00801954" w:rsidRPr="00801954" w:rsidRDefault="00801954" w:rsidP="00801954">
      <w:pPr>
        <w:spacing w:before="180" w:after="0" w:line="231" w:lineRule="atLeast"/>
        <w:outlineLvl w:val="5"/>
        <w:rPr>
          <w:rFonts w:ascii="san-serif" w:eastAsia="Times New Roman" w:hAnsi="san-serif" w:cs="Times New Roman"/>
          <w:color w:val="222222"/>
        </w:rPr>
      </w:pPr>
      <w:r w:rsidRPr="00801954">
        <w:rPr>
          <w:rFonts w:ascii="san-serif" w:eastAsia="Times New Roman" w:hAnsi="san-serif" w:cs="Times New Roman"/>
          <w:color w:val="222222"/>
        </w:rPr>
        <w:lastRenderedPageBreak/>
        <w:t>Thesis</w:t>
      </w:r>
    </w:p>
    <w:tbl>
      <w:tblPr>
        <w:tblW w:w="8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5985"/>
      </w:tblGrid>
      <w:tr w:rsidR="00801954" w:rsidRPr="00801954" w14:paraId="3052B746" w14:textId="77777777" w:rsidTr="00801954">
        <w:tc>
          <w:tcPr>
            <w:tcW w:w="2794" w:type="dxa"/>
            <w:tcBorders>
              <w:top w:val="dotted" w:sz="6" w:space="0" w:color="D5D5D5"/>
              <w:left w:val="dotted" w:sz="6" w:space="0" w:color="D5D5D5"/>
              <w:bottom w:val="dotted" w:sz="6" w:space="0" w:color="D5D5D5"/>
              <w:right w:val="dotted" w:sz="6" w:space="0" w:color="D5D5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4BD4B" w14:textId="77777777" w:rsidR="00801954" w:rsidRPr="00801954" w:rsidRDefault="00874648" w:rsidP="00801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801954" w:rsidRPr="00801954">
                <w:rPr>
                  <w:rFonts w:ascii="Times New Roman" w:eastAsia="Times New Roman" w:hAnsi="Times New Roman" w:cs="Times New Roman"/>
                </w:rPr>
                <w:t>ANTH 7300</w:t>
              </w:r>
            </w:hyperlink>
          </w:p>
        </w:tc>
        <w:tc>
          <w:tcPr>
            <w:tcW w:w="5753" w:type="dxa"/>
            <w:tcBorders>
              <w:top w:val="dotted" w:sz="6" w:space="0" w:color="D5D5D5"/>
              <w:left w:val="dotted" w:sz="6" w:space="0" w:color="D5D5D5"/>
              <w:bottom w:val="dotted" w:sz="6" w:space="0" w:color="D5D5D5"/>
              <w:right w:val="dotted" w:sz="6" w:space="0" w:color="D5D5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EB141" w14:textId="77777777" w:rsidR="00801954" w:rsidRPr="00801954" w:rsidRDefault="00801954" w:rsidP="00801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1954">
              <w:rPr>
                <w:rFonts w:ascii="Times New Roman" w:eastAsia="Times New Roman" w:hAnsi="Times New Roman" w:cs="Times New Roman"/>
              </w:rPr>
              <w:t>Thesis I</w:t>
            </w:r>
          </w:p>
        </w:tc>
      </w:tr>
      <w:tr w:rsidR="00801954" w:rsidRPr="00801954" w14:paraId="012167C0" w14:textId="77777777" w:rsidTr="00801954">
        <w:tc>
          <w:tcPr>
            <w:tcW w:w="2794" w:type="dxa"/>
            <w:tcBorders>
              <w:top w:val="dotted" w:sz="6" w:space="0" w:color="D5D5D5"/>
              <w:left w:val="dotted" w:sz="6" w:space="0" w:color="D5D5D5"/>
              <w:bottom w:val="dotted" w:sz="6" w:space="0" w:color="D5D5D5"/>
              <w:right w:val="dotted" w:sz="6" w:space="0" w:color="D5D5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DB5CB" w14:textId="77777777" w:rsidR="00801954" w:rsidRPr="00801954" w:rsidRDefault="00874648" w:rsidP="00801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801954" w:rsidRPr="00801954">
                <w:rPr>
                  <w:rFonts w:ascii="Times New Roman" w:eastAsia="Times New Roman" w:hAnsi="Times New Roman" w:cs="Times New Roman"/>
                </w:rPr>
                <w:t>ANTH 7301</w:t>
              </w:r>
            </w:hyperlink>
          </w:p>
        </w:tc>
        <w:tc>
          <w:tcPr>
            <w:tcW w:w="5753" w:type="dxa"/>
            <w:tcBorders>
              <w:top w:val="dotted" w:sz="6" w:space="0" w:color="D5D5D5"/>
              <w:left w:val="dotted" w:sz="6" w:space="0" w:color="D5D5D5"/>
              <w:bottom w:val="dotted" w:sz="6" w:space="0" w:color="D5D5D5"/>
              <w:right w:val="dotted" w:sz="6" w:space="0" w:color="D5D5D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423E1" w14:textId="77777777" w:rsidR="00801954" w:rsidRPr="00801954" w:rsidRDefault="00801954" w:rsidP="00801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1954">
              <w:rPr>
                <w:rFonts w:ascii="Times New Roman" w:eastAsia="Times New Roman" w:hAnsi="Times New Roman" w:cs="Times New Roman"/>
              </w:rPr>
              <w:t>Thesis II</w:t>
            </w:r>
          </w:p>
        </w:tc>
      </w:tr>
    </w:tbl>
    <w:p w14:paraId="7995F1B6" w14:textId="69A9A061" w:rsidR="00801954" w:rsidRPr="00801954" w:rsidRDefault="00801954" w:rsidP="00801954">
      <w:pPr>
        <w:spacing w:before="180" w:after="0" w:line="300" w:lineRule="atLeast"/>
        <w:outlineLvl w:val="3"/>
        <w:rPr>
          <w:rFonts w:ascii="san-serif" w:eastAsia="Times New Roman" w:hAnsi="san-serif" w:cs="Times New Roman"/>
          <w:color w:val="222222"/>
          <w:u w:val="single"/>
        </w:rPr>
      </w:pPr>
      <w:r w:rsidRPr="00801954">
        <w:rPr>
          <w:rFonts w:ascii="san-serif" w:eastAsia="Times New Roman" w:hAnsi="san-serif" w:cs="Times New Roman"/>
          <w:color w:val="222222"/>
          <w:u w:val="single"/>
        </w:rPr>
        <w:t>Non-Thesis Option</w:t>
      </w:r>
    </w:p>
    <w:p w14:paraId="0866BF78" w14:textId="77777777" w:rsidR="00801954" w:rsidRPr="00801954" w:rsidRDefault="00801954" w:rsidP="00801954">
      <w:pPr>
        <w:numPr>
          <w:ilvl w:val="0"/>
          <w:numId w:val="5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</w:rPr>
      </w:pPr>
      <w:r w:rsidRPr="00801954">
        <w:rPr>
          <w:rFonts w:ascii="san-serif" w:eastAsia="Times New Roman" w:hAnsi="san-serif" w:cs="Times New Roman"/>
          <w:color w:val="222222"/>
        </w:rPr>
        <w:t>18 hours in Discipline One (concentration area)</w:t>
      </w:r>
    </w:p>
    <w:p w14:paraId="68CC1045" w14:textId="77777777" w:rsidR="00801954" w:rsidRPr="00801954" w:rsidRDefault="00801954" w:rsidP="00801954">
      <w:pPr>
        <w:numPr>
          <w:ilvl w:val="0"/>
          <w:numId w:val="5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</w:rPr>
      </w:pPr>
      <w:r w:rsidRPr="00801954">
        <w:rPr>
          <w:rFonts w:ascii="san-serif" w:eastAsia="Times New Roman" w:hAnsi="san-serif" w:cs="Times New Roman"/>
          <w:color w:val="222222"/>
        </w:rPr>
        <w:t>9 hours in Discipline Two</w:t>
      </w:r>
    </w:p>
    <w:p w14:paraId="77991150" w14:textId="77777777" w:rsidR="00801954" w:rsidRPr="00801954" w:rsidRDefault="00801954" w:rsidP="00801954">
      <w:pPr>
        <w:numPr>
          <w:ilvl w:val="0"/>
          <w:numId w:val="5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</w:rPr>
      </w:pPr>
      <w:r w:rsidRPr="00801954">
        <w:rPr>
          <w:rFonts w:ascii="san-serif" w:eastAsia="Times New Roman" w:hAnsi="san-serif" w:cs="Times New Roman"/>
          <w:color w:val="222222"/>
        </w:rPr>
        <w:t>9 hours in Discipline Three</w:t>
      </w:r>
    </w:p>
    <w:tbl>
      <w:tblPr>
        <w:tblW w:w="8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2"/>
      </w:tblGrid>
      <w:tr w:rsidR="00801954" w:rsidRPr="00801954" w14:paraId="3DF62129" w14:textId="77777777" w:rsidTr="00801954">
        <w:tc>
          <w:tcPr>
            <w:tcW w:w="0" w:type="auto"/>
            <w:shd w:val="clear" w:color="auto" w:fill="auto"/>
            <w:vAlign w:val="center"/>
            <w:hideMark/>
          </w:tcPr>
          <w:p w14:paraId="463A19A1" w14:textId="77777777" w:rsidR="00801954" w:rsidRPr="00801954" w:rsidRDefault="00801954" w:rsidP="009E675C">
            <w:pPr>
              <w:spacing w:after="0" w:line="240" w:lineRule="auto"/>
              <w:rPr>
                <w:rFonts w:ascii="san-serif" w:eastAsia="Times New Roman" w:hAnsi="san-serif" w:cs="Times New Roman"/>
                <w:color w:val="222222"/>
              </w:rPr>
            </w:pPr>
          </w:p>
        </w:tc>
      </w:tr>
    </w:tbl>
    <w:p w14:paraId="3E7A0BCE" w14:textId="5183D6B5" w:rsidR="00801954" w:rsidRPr="00801954" w:rsidRDefault="00801954" w:rsidP="00AD5D56">
      <w:pPr>
        <w:spacing w:before="180" w:after="0" w:line="240" w:lineRule="auto"/>
        <w:outlineLvl w:val="4"/>
        <w:rPr>
          <w:rFonts w:ascii="san-serif" w:eastAsia="Times New Roman" w:hAnsi="san-serif" w:cs="Times New Roman"/>
          <w:color w:val="222222"/>
        </w:rPr>
      </w:pPr>
      <w:r w:rsidRPr="00801954">
        <w:rPr>
          <w:rFonts w:ascii="san-serif" w:eastAsia="Times New Roman" w:hAnsi="san-serif" w:cs="Times New Roman"/>
          <w:color w:val="222222"/>
        </w:rPr>
        <w:t>Capstone Requirement</w:t>
      </w:r>
      <w:r w:rsidR="00AD5D56">
        <w:rPr>
          <w:rFonts w:ascii="san-serif" w:eastAsia="Times New Roman" w:hAnsi="san-serif" w:cs="Times New Roman"/>
          <w:color w:val="222222"/>
        </w:rPr>
        <w:t xml:space="preserve"> - </w:t>
      </w:r>
      <w:r w:rsidRPr="00801954">
        <w:rPr>
          <w:rFonts w:ascii="san-serif" w:eastAsia="Times New Roman" w:hAnsi="san-serif" w:cs="Times New Roman"/>
          <w:color w:val="222222"/>
        </w:rPr>
        <w:t>Completion of Research Paper from</w:t>
      </w:r>
      <w:r w:rsidRPr="00801954">
        <w:rPr>
          <w:rFonts w:ascii="san-serif" w:eastAsia="Times New Roman" w:hAnsi="san-serif" w:cs="Times New Roman"/>
        </w:rPr>
        <w:t> </w:t>
      </w:r>
      <w:hyperlink r:id="rId9" w:history="1">
        <w:r w:rsidRPr="00801954">
          <w:rPr>
            <w:rFonts w:ascii="san-serif" w:eastAsia="Times New Roman" w:hAnsi="san-serif" w:cs="Times New Roman"/>
          </w:rPr>
          <w:t>ANTH 6345</w:t>
        </w:r>
      </w:hyperlink>
    </w:p>
    <w:tbl>
      <w:tblPr>
        <w:tblW w:w="8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2"/>
      </w:tblGrid>
      <w:tr w:rsidR="00801954" w:rsidRPr="00801954" w14:paraId="5469D819" w14:textId="77777777" w:rsidTr="00801954">
        <w:tc>
          <w:tcPr>
            <w:tcW w:w="0" w:type="auto"/>
            <w:shd w:val="clear" w:color="auto" w:fill="auto"/>
            <w:vAlign w:val="center"/>
            <w:hideMark/>
          </w:tcPr>
          <w:p w14:paraId="6B23B87F" w14:textId="77777777" w:rsidR="00801954" w:rsidRPr="00801954" w:rsidRDefault="00801954" w:rsidP="00801954">
            <w:pPr>
              <w:spacing w:after="0" w:line="240" w:lineRule="auto"/>
              <w:rPr>
                <w:rFonts w:ascii="san-serif" w:eastAsia="Times New Roman" w:hAnsi="san-serif" w:cs="Times New Roman"/>
                <w:color w:val="222222"/>
              </w:rPr>
            </w:pPr>
          </w:p>
        </w:tc>
      </w:tr>
    </w:tbl>
    <w:p w14:paraId="7B940993" w14:textId="77777777" w:rsidR="00801954" w:rsidRPr="00801954" w:rsidRDefault="00801954" w:rsidP="00AD5D56">
      <w:pPr>
        <w:spacing w:before="210" w:after="0" w:line="270" w:lineRule="atLeast"/>
        <w:rPr>
          <w:rFonts w:ascii="san-serif" w:eastAsia="Times New Roman" w:hAnsi="san-serif" w:cs="Times New Roman"/>
          <w:caps/>
          <w:color w:val="222222"/>
        </w:rPr>
      </w:pPr>
      <w:r w:rsidRPr="00801954">
        <w:rPr>
          <w:rFonts w:ascii="san-serif" w:eastAsia="Times New Roman" w:hAnsi="san-serif" w:cs="Times New Roman"/>
          <w:caps/>
          <w:color w:val="222222"/>
        </w:rPr>
        <w:t>TOTAL CREDIT HOURS: 36</w:t>
      </w:r>
    </w:p>
    <w:p w14:paraId="1F9BA55D" w14:textId="77777777" w:rsidR="009B5AEB" w:rsidRDefault="009B5AEB" w:rsidP="00AD5D56">
      <w:pPr>
        <w:rPr>
          <w:rFonts w:ascii="san-serif" w:hAnsi="san-serif"/>
        </w:rPr>
      </w:pPr>
    </w:p>
    <w:p w14:paraId="393BF0AB" w14:textId="5A827742" w:rsidR="00AD5D56" w:rsidRPr="009B5AEB" w:rsidRDefault="00AD5D56" w:rsidP="00AD5D56">
      <w:pPr>
        <w:rPr>
          <w:rFonts w:ascii="san-serif" w:hAnsi="san-serif"/>
          <w:b/>
          <w:bCs/>
        </w:rPr>
      </w:pPr>
      <w:r w:rsidRPr="009B5AEB">
        <w:rPr>
          <w:rFonts w:ascii="san-serif" w:hAnsi="san-serif"/>
          <w:b/>
          <w:bCs/>
        </w:rPr>
        <w:t>For more information contact</w:t>
      </w:r>
    </w:p>
    <w:p w14:paraId="4B8C9EA5" w14:textId="77777777" w:rsidR="00AD5D56" w:rsidRPr="007E7BB9" w:rsidRDefault="00AD5D56" w:rsidP="00AD5D56">
      <w:pPr>
        <w:rPr>
          <w:rFonts w:ascii="san-serif" w:hAnsi="san-serif"/>
        </w:rPr>
      </w:pPr>
      <w:r w:rsidRPr="007E7BB9">
        <w:rPr>
          <w:rFonts w:ascii="san-serif" w:hAnsi="san-serif"/>
        </w:rPr>
        <w:tab/>
        <w:t>MAIS Anthropology Graduate Program Coordinator: Dr. Rosalynn Vega (</w:t>
      </w:r>
      <w:hyperlink r:id="rId10" w:history="1">
        <w:r w:rsidRPr="007E7BB9">
          <w:rPr>
            <w:rStyle w:val="Hyperlink"/>
            <w:rFonts w:ascii="san-serif" w:hAnsi="san-serif"/>
          </w:rPr>
          <w:t>rosalynn.vega@utrgv.edu</w:t>
        </w:r>
      </w:hyperlink>
      <w:r w:rsidRPr="007E7BB9">
        <w:rPr>
          <w:rFonts w:ascii="san-serif" w:hAnsi="san-serif"/>
        </w:rPr>
        <w:t>)</w:t>
      </w:r>
    </w:p>
    <w:p w14:paraId="6CAF0791" w14:textId="77777777" w:rsidR="00AD5D56" w:rsidRPr="007E7BB9" w:rsidRDefault="00AD5D56" w:rsidP="00AD5D56">
      <w:pPr>
        <w:rPr>
          <w:rFonts w:ascii="san-serif" w:hAnsi="san-serif"/>
        </w:rPr>
      </w:pPr>
      <w:r w:rsidRPr="007E7BB9">
        <w:rPr>
          <w:rFonts w:ascii="san-serif" w:hAnsi="san-serif"/>
        </w:rPr>
        <w:tab/>
        <w:t>Department of Anthropology Chair: Dr. Margaret Graham (</w:t>
      </w:r>
      <w:hyperlink r:id="rId11" w:history="1">
        <w:r w:rsidRPr="007E7BB9">
          <w:rPr>
            <w:rStyle w:val="Hyperlink"/>
            <w:rFonts w:ascii="san-serif" w:hAnsi="san-serif"/>
          </w:rPr>
          <w:t>margaret.graham@utrgv.edu</w:t>
        </w:r>
      </w:hyperlink>
      <w:r w:rsidRPr="007E7BB9">
        <w:rPr>
          <w:rFonts w:ascii="san-serif" w:hAnsi="san-serif"/>
        </w:rPr>
        <w:t>)</w:t>
      </w:r>
    </w:p>
    <w:p w14:paraId="64E394C2" w14:textId="77777777" w:rsidR="00EA75DF" w:rsidRDefault="00AD5D56" w:rsidP="00EA75DF">
      <w:pPr>
        <w:rPr>
          <w:rFonts w:ascii="san-serif" w:hAnsi="san-serif"/>
        </w:rPr>
      </w:pPr>
      <w:r w:rsidRPr="007E7BB9">
        <w:rPr>
          <w:rFonts w:ascii="san-serif" w:hAnsi="san-serif"/>
        </w:rPr>
        <w:tab/>
        <w:t>Department Administrator: Mr. Jesus Medina (</w:t>
      </w:r>
      <w:hyperlink r:id="rId12" w:history="1">
        <w:r w:rsidRPr="007E7BB9">
          <w:rPr>
            <w:rStyle w:val="Hyperlink"/>
            <w:rFonts w:ascii="san-serif" w:hAnsi="san-serif"/>
          </w:rPr>
          <w:t>jesus.medina@utrgv.edu</w:t>
        </w:r>
      </w:hyperlink>
      <w:r w:rsidRPr="007E7BB9">
        <w:rPr>
          <w:rFonts w:ascii="san-serif" w:hAnsi="san-serif"/>
        </w:rPr>
        <w:t>)</w:t>
      </w:r>
    </w:p>
    <w:p w14:paraId="01E544A5" w14:textId="7BB2AEE3" w:rsidR="00801954" w:rsidRDefault="006426E1" w:rsidP="00EA75DF">
      <w:pPr>
        <w:rPr>
          <w:rFonts w:ascii="san-serif" w:eastAsia="Times New Roman" w:hAnsi="san-serif" w:cs="Times New Roman"/>
          <w:b/>
          <w:bCs/>
          <w:color w:val="222222"/>
          <w:kern w:val="36"/>
        </w:rPr>
      </w:pPr>
      <w:r w:rsidRPr="00EA75DF">
        <w:rPr>
          <w:rFonts w:ascii="san-serif" w:eastAsia="Times New Roman" w:hAnsi="san-serif" w:cs="Times New Roman"/>
          <w:b/>
          <w:bCs/>
          <w:color w:val="222222"/>
          <w:kern w:val="36"/>
        </w:rPr>
        <w:t xml:space="preserve">Graduate </w:t>
      </w:r>
      <w:r w:rsidR="00801954" w:rsidRPr="00801954">
        <w:rPr>
          <w:rFonts w:ascii="san-serif" w:eastAsia="Times New Roman" w:hAnsi="san-serif" w:cs="Times New Roman"/>
          <w:b/>
          <w:bCs/>
          <w:color w:val="222222"/>
          <w:kern w:val="36"/>
        </w:rPr>
        <w:t>Anthropology</w:t>
      </w:r>
      <w:r w:rsidRPr="00EA75DF">
        <w:rPr>
          <w:rFonts w:ascii="san-serif" w:eastAsia="Times New Roman" w:hAnsi="san-serif" w:cs="Times New Roman"/>
          <w:b/>
          <w:bCs/>
          <w:color w:val="222222"/>
          <w:kern w:val="36"/>
        </w:rPr>
        <w:t xml:space="preserve"> Courses</w:t>
      </w:r>
      <w:r w:rsidR="00801954" w:rsidRPr="00EA75DF">
        <w:rPr>
          <w:rFonts w:ascii="san-serif" w:eastAsia="Times New Roman" w:hAnsi="san-serif" w:cs="Times New Roman"/>
          <w:b/>
          <w:bCs/>
          <w:color w:val="222222"/>
          <w:kern w:val="36"/>
        </w:rPr>
        <w:t xml:space="preserve"> (202</w:t>
      </w:r>
      <w:r w:rsidR="000C4655">
        <w:rPr>
          <w:rFonts w:ascii="san-serif" w:eastAsia="Times New Roman" w:hAnsi="san-serif" w:cs="Times New Roman"/>
          <w:b/>
          <w:bCs/>
          <w:color w:val="222222"/>
          <w:kern w:val="36"/>
        </w:rPr>
        <w:t>2</w:t>
      </w:r>
      <w:r w:rsidR="00801954" w:rsidRPr="00EA75DF">
        <w:rPr>
          <w:rFonts w:ascii="san-serif" w:eastAsia="Times New Roman" w:hAnsi="san-serif" w:cs="Times New Roman"/>
          <w:b/>
          <w:bCs/>
          <w:color w:val="222222"/>
          <w:kern w:val="36"/>
        </w:rPr>
        <w:t>-2</w:t>
      </w:r>
      <w:r w:rsidR="000C4655">
        <w:rPr>
          <w:rFonts w:ascii="san-serif" w:eastAsia="Times New Roman" w:hAnsi="san-serif" w:cs="Times New Roman"/>
          <w:b/>
          <w:bCs/>
          <w:color w:val="222222"/>
          <w:kern w:val="36"/>
        </w:rPr>
        <w:t>3</w:t>
      </w:r>
      <w:r w:rsidR="00801954" w:rsidRPr="00EA75DF">
        <w:rPr>
          <w:rFonts w:ascii="san-serif" w:eastAsia="Times New Roman" w:hAnsi="san-serif" w:cs="Times New Roman"/>
          <w:b/>
          <w:bCs/>
          <w:color w:val="222222"/>
          <w:kern w:val="36"/>
        </w:rPr>
        <w:t xml:space="preserve"> Catalog)</w:t>
      </w:r>
    </w:p>
    <w:p w14:paraId="5E779680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13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6303 Forensic Anthropology</w:t>
        </w:r>
      </w:hyperlink>
    </w:p>
    <w:p w14:paraId="2CD5A463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14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6304 Indians of North America</w:t>
        </w:r>
      </w:hyperlink>
    </w:p>
    <w:p w14:paraId="1B10356C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15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6305 Great Discoveries in Archaeology</w:t>
        </w:r>
      </w:hyperlink>
    </w:p>
    <w:p w14:paraId="57DE2056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16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6306 Anthropology of Borders</w:t>
        </w:r>
      </w:hyperlink>
    </w:p>
    <w:p w14:paraId="7F8B749B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17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 xml:space="preserve">ANTH 6307 Shipwrecks, </w:t>
        </w:r>
        <w:proofErr w:type="gramStart"/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Pirates</w:t>
        </w:r>
        <w:proofErr w:type="gramEnd"/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 xml:space="preserve"> and the Sea: An Introduction to Maritime Archaeology and History</w:t>
        </w:r>
      </w:hyperlink>
    </w:p>
    <w:p w14:paraId="240557B2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18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6308 Comparative Colonialisms in the Americas</w:t>
        </w:r>
      </w:hyperlink>
    </w:p>
    <w:p w14:paraId="7C020507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19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6309 Anthropology of Sex and Gender</w:t>
        </w:r>
      </w:hyperlink>
    </w:p>
    <w:p w14:paraId="7487D4AD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20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6310 Food and Culture</w:t>
        </w:r>
      </w:hyperlink>
    </w:p>
    <w:p w14:paraId="19F6E9DC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21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6311 Medical Anthropology</w:t>
        </w:r>
      </w:hyperlink>
    </w:p>
    <w:p w14:paraId="30765DE3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22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6312 Political and Legal Anthropology</w:t>
        </w:r>
      </w:hyperlink>
    </w:p>
    <w:p w14:paraId="47FC9373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23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6314 Environmental Anthropology</w:t>
        </w:r>
      </w:hyperlink>
    </w:p>
    <w:p w14:paraId="3FB16F48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24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6315 Discovering the Rio Grande Valley</w:t>
        </w:r>
      </w:hyperlink>
    </w:p>
    <w:p w14:paraId="1506E218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25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6317 Field Experience of the Borderlands</w:t>
        </w:r>
      </w:hyperlink>
    </w:p>
    <w:p w14:paraId="441C6A64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26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6320 Anthropology of Conflict and Human Rights</w:t>
        </w:r>
      </w:hyperlink>
    </w:p>
    <w:p w14:paraId="112A5699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27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6323 Mexican American Culture</w:t>
        </w:r>
      </w:hyperlink>
    </w:p>
    <w:p w14:paraId="2048DE03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28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6333 U.S. and Other World Cultures</w:t>
        </w:r>
      </w:hyperlink>
    </w:p>
    <w:p w14:paraId="2679D5EF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29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6337 Foundations of Ethnomusicology/Anthropology of Music</w:t>
        </w:r>
      </w:hyperlink>
    </w:p>
    <w:p w14:paraId="2B10F82F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30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6338 Music Ethnography &amp; Methods</w:t>
        </w:r>
      </w:hyperlink>
    </w:p>
    <w:p w14:paraId="450DEC0E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31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6345 Anthropological Method and Theory</w:t>
        </w:r>
      </w:hyperlink>
    </w:p>
    <w:p w14:paraId="4225ABC7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32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6348 Peoples and Cultures of Mexico</w:t>
        </w:r>
      </w:hyperlink>
    </w:p>
    <w:p w14:paraId="3A3BD134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33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6350 Mexican American Folk Medicine</w:t>
        </w:r>
      </w:hyperlink>
    </w:p>
    <w:p w14:paraId="23D57E8D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34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6351 Global Health: Critical Perspectives</w:t>
        </w:r>
      </w:hyperlink>
    </w:p>
    <w:p w14:paraId="5064A5B6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35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6363 Interpreting the Past: Theory and Method in Archaeology</w:t>
        </w:r>
      </w:hyperlink>
    </w:p>
    <w:p w14:paraId="403623B0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36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6365 Archaeology of South America</w:t>
        </w:r>
      </w:hyperlink>
    </w:p>
    <w:p w14:paraId="7803F857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37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6369 Archaeology of Mexico and Central America</w:t>
        </w:r>
      </w:hyperlink>
    </w:p>
    <w:p w14:paraId="4B5B26E7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38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6374 Archaeology of North America</w:t>
        </w:r>
      </w:hyperlink>
    </w:p>
    <w:p w14:paraId="02F04B28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39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6375 Mexican American Folklore</w:t>
        </w:r>
      </w:hyperlink>
    </w:p>
    <w:p w14:paraId="577FEBD6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40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6377 Global Cultural Heritage Issues and Debates</w:t>
        </w:r>
      </w:hyperlink>
    </w:p>
    <w:p w14:paraId="61875453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41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6385 Topics in Anthropology</w:t>
        </w:r>
      </w:hyperlink>
    </w:p>
    <w:p w14:paraId="1FBACDFE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42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6390 Directed Studies</w:t>
        </w:r>
      </w:hyperlink>
    </w:p>
    <w:p w14:paraId="5C7D5AF2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43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7100 Thesis</w:t>
        </w:r>
      </w:hyperlink>
    </w:p>
    <w:p w14:paraId="5016CF4E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44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7300 Thesis I</w:t>
        </w:r>
      </w:hyperlink>
    </w:p>
    <w:p w14:paraId="161BB190" w14:textId="77777777" w:rsidR="00874648" w:rsidRPr="00874648" w:rsidRDefault="00874648" w:rsidP="00874648">
      <w:pPr>
        <w:numPr>
          <w:ilvl w:val="0"/>
          <w:numId w:val="6"/>
        </w:numPr>
        <w:spacing w:after="0" w:line="240" w:lineRule="auto"/>
        <w:ind w:left="1020"/>
        <w:rPr>
          <w:rFonts w:ascii="san-serif" w:eastAsia="Times New Roman" w:hAnsi="san-serif" w:cs="Times New Roman"/>
          <w:color w:val="222222"/>
          <w:sz w:val="21"/>
          <w:szCs w:val="21"/>
        </w:rPr>
      </w:pPr>
      <w:hyperlink r:id="rId45" w:history="1">
        <w:r w:rsidRPr="00874648">
          <w:rPr>
            <w:rFonts w:ascii="san-serif" w:eastAsia="Times New Roman" w:hAnsi="san-serif" w:cs="Times New Roman"/>
            <w:color w:val="DB350F"/>
            <w:sz w:val="21"/>
            <w:szCs w:val="21"/>
            <w:u w:val="single"/>
          </w:rPr>
          <w:t>ANTH 7301 Thesis II</w:t>
        </w:r>
      </w:hyperlink>
    </w:p>
    <w:p w14:paraId="076FFA7A" w14:textId="3467BA81" w:rsidR="006426E1" w:rsidRPr="00EA75DF" w:rsidRDefault="006426E1">
      <w:pPr>
        <w:rPr>
          <w:sz w:val="16"/>
          <w:szCs w:val="16"/>
        </w:rPr>
      </w:pPr>
    </w:p>
    <w:sectPr w:rsidR="006426E1" w:rsidRPr="00EA75DF" w:rsidSect="005B7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2B0"/>
    <w:multiLevelType w:val="multilevel"/>
    <w:tmpl w:val="E71C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42A75"/>
    <w:multiLevelType w:val="multilevel"/>
    <w:tmpl w:val="F8FE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85166"/>
    <w:multiLevelType w:val="multilevel"/>
    <w:tmpl w:val="0AE2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6A34A8"/>
    <w:multiLevelType w:val="multilevel"/>
    <w:tmpl w:val="BC3C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1E320E"/>
    <w:multiLevelType w:val="multilevel"/>
    <w:tmpl w:val="0C3E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596FF0"/>
    <w:multiLevelType w:val="multilevel"/>
    <w:tmpl w:val="4FF4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8247026">
    <w:abstractNumId w:val="1"/>
  </w:num>
  <w:num w:numId="2" w16cid:durableId="663364085">
    <w:abstractNumId w:val="3"/>
  </w:num>
  <w:num w:numId="3" w16cid:durableId="1874416772">
    <w:abstractNumId w:val="5"/>
  </w:num>
  <w:num w:numId="4" w16cid:durableId="193810891">
    <w:abstractNumId w:val="2"/>
  </w:num>
  <w:num w:numId="5" w16cid:durableId="237709798">
    <w:abstractNumId w:val="0"/>
  </w:num>
  <w:num w:numId="6" w16cid:durableId="1005016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54"/>
    <w:rsid w:val="000223E4"/>
    <w:rsid w:val="000C4655"/>
    <w:rsid w:val="002069E2"/>
    <w:rsid w:val="00543732"/>
    <w:rsid w:val="00591FE1"/>
    <w:rsid w:val="005B76E8"/>
    <w:rsid w:val="006426E1"/>
    <w:rsid w:val="00654BE7"/>
    <w:rsid w:val="00660017"/>
    <w:rsid w:val="007E7BB9"/>
    <w:rsid w:val="00801954"/>
    <w:rsid w:val="00874648"/>
    <w:rsid w:val="009B5AEB"/>
    <w:rsid w:val="009E675C"/>
    <w:rsid w:val="009F34CB"/>
    <w:rsid w:val="00AD5D56"/>
    <w:rsid w:val="00C17719"/>
    <w:rsid w:val="00D246EE"/>
    <w:rsid w:val="00D3380C"/>
    <w:rsid w:val="00EA75DF"/>
    <w:rsid w:val="00ED6521"/>
    <w:rsid w:val="00F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B355"/>
  <w15:chartTrackingRefBased/>
  <w15:docId w15:val="{F71C589D-D9CF-44F1-9F1C-AFE37A35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trgv.smartcatalogiq.com/2022-2023/Graduate-Catalog/Courses/ANTH-Anthropology/6000/ANTH-6303-Forensic-Anthropology" TargetMode="External"/><Relationship Id="rId18" Type="http://schemas.openxmlformats.org/officeDocument/2006/relationships/hyperlink" Target="http://utrgv.smartcatalogiq.com/2022-2023/Graduate-Catalog/Courses/ANTH-Anthropology/6000/ANTH-6308" TargetMode="External"/><Relationship Id="rId26" Type="http://schemas.openxmlformats.org/officeDocument/2006/relationships/hyperlink" Target="http://utrgv.smartcatalogiq.com/2022-2023/Graduate-Catalog/Courses/ANTH-Anthropology/6000/ANTH-6320" TargetMode="External"/><Relationship Id="rId39" Type="http://schemas.openxmlformats.org/officeDocument/2006/relationships/hyperlink" Target="http://utrgv.smartcatalogiq.com/2022-2023/Graduate-Catalog/Courses/ANTH-Anthropology/6000/ANTH-6375" TargetMode="External"/><Relationship Id="rId21" Type="http://schemas.openxmlformats.org/officeDocument/2006/relationships/hyperlink" Target="http://utrgv.smartcatalogiq.com/2022-2023/Graduate-Catalog/Courses/ANTH-Anthropology/6000/ANTH-6311-Medical-Anthropology" TargetMode="External"/><Relationship Id="rId34" Type="http://schemas.openxmlformats.org/officeDocument/2006/relationships/hyperlink" Target="http://utrgv.smartcatalogiq.com/2022-2023/Graduate-Catalog/Courses/ANTH-Anthropology/6000/ANTH-6351" TargetMode="External"/><Relationship Id="rId42" Type="http://schemas.openxmlformats.org/officeDocument/2006/relationships/hyperlink" Target="http://utrgv.smartcatalogiq.com/2022-2023/Graduate-Catalog/Courses/ANTH-Anthropology/6000/ANTH-639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utrgv.smartcatalogiq.com/en/2021-2022/2021-2022-Graduate-Catalog/Courses/ANTH-Anthropology/7000/ANTH-7300" TargetMode="External"/><Relationship Id="rId2" Type="http://schemas.openxmlformats.org/officeDocument/2006/relationships/styles" Target="styles.xml"/><Relationship Id="rId16" Type="http://schemas.openxmlformats.org/officeDocument/2006/relationships/hyperlink" Target="http://utrgv.smartcatalogiq.com/2022-2023/Graduate-Catalog/Courses/ANTH-Anthropology/6000/ANTH-6306" TargetMode="External"/><Relationship Id="rId29" Type="http://schemas.openxmlformats.org/officeDocument/2006/relationships/hyperlink" Target="http://utrgv.smartcatalogiq.com/2022-2023/Graduate-Catalog/Courses/ANTH-Anthropology/6000/ANTH-63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trgv.edu/graduate/onlineapplication/index.htm" TargetMode="External"/><Relationship Id="rId11" Type="http://schemas.openxmlformats.org/officeDocument/2006/relationships/hyperlink" Target="mailto:margaret.graham@utrgv.edu" TargetMode="External"/><Relationship Id="rId24" Type="http://schemas.openxmlformats.org/officeDocument/2006/relationships/hyperlink" Target="http://utrgv.smartcatalogiq.com/2022-2023/Graduate-Catalog/Courses/ANTH-Anthropology/6000/ANTH-6315" TargetMode="External"/><Relationship Id="rId32" Type="http://schemas.openxmlformats.org/officeDocument/2006/relationships/hyperlink" Target="http://utrgv.smartcatalogiq.com/2022-2023/Graduate-Catalog/Courses/ANTH-Anthropology/6000/ANTH-6348" TargetMode="External"/><Relationship Id="rId37" Type="http://schemas.openxmlformats.org/officeDocument/2006/relationships/hyperlink" Target="http://utrgv.smartcatalogiq.com/2022-2023/Graduate-Catalog/Courses/ANTH-Anthropology/6000/ANTH-6369" TargetMode="External"/><Relationship Id="rId40" Type="http://schemas.openxmlformats.org/officeDocument/2006/relationships/hyperlink" Target="http://utrgv.smartcatalogiq.com/2022-2023/Graduate-Catalog/Courses/ANTH-Anthropology/6000/ANTH-6377" TargetMode="External"/><Relationship Id="rId45" Type="http://schemas.openxmlformats.org/officeDocument/2006/relationships/hyperlink" Target="http://utrgv.smartcatalogiq.com/2022-2023/Graduate-Catalog/Courses/ANTH-Anthropology/7000/ANTH-730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utrgv.smartcatalogiq.com/2022-2023/Graduate-Catalog/Courses/ANTH-Anthropology/6000/ANTH-6305" TargetMode="External"/><Relationship Id="rId23" Type="http://schemas.openxmlformats.org/officeDocument/2006/relationships/hyperlink" Target="http://utrgv.smartcatalogiq.com/2022-2023/Graduate-Catalog/Courses/ANTH-Anthropology/6000/ANTH-6314" TargetMode="External"/><Relationship Id="rId28" Type="http://schemas.openxmlformats.org/officeDocument/2006/relationships/hyperlink" Target="http://utrgv.smartcatalogiq.com/2022-2023/Graduate-Catalog/Courses/ANTH-Anthropology/6000/ANTH-6333" TargetMode="External"/><Relationship Id="rId36" Type="http://schemas.openxmlformats.org/officeDocument/2006/relationships/hyperlink" Target="http://utrgv.smartcatalogiq.com/2022-2023/Graduate-Catalog/Courses/ANTH-Anthropology/6000/ANTH-6365" TargetMode="External"/><Relationship Id="rId10" Type="http://schemas.openxmlformats.org/officeDocument/2006/relationships/hyperlink" Target="mailto:rosalynn.vega@utrgv.edu" TargetMode="External"/><Relationship Id="rId19" Type="http://schemas.openxmlformats.org/officeDocument/2006/relationships/hyperlink" Target="http://utrgv.smartcatalogiq.com/2022-2023/Graduate-Catalog/Courses/ANTH-Anthropology/6000/ANTH-6309" TargetMode="External"/><Relationship Id="rId31" Type="http://schemas.openxmlformats.org/officeDocument/2006/relationships/hyperlink" Target="http://utrgv.smartcatalogiq.com/2022-2023/Graduate-Catalog/Courses/ANTH-Anthropology/6000/ANTH-6345" TargetMode="External"/><Relationship Id="rId44" Type="http://schemas.openxmlformats.org/officeDocument/2006/relationships/hyperlink" Target="http://utrgv.smartcatalogiq.com/2022-2023/Graduate-Catalog/Courses/ANTH-Anthropology/7000/ANTH-7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rgv.smartcatalogiq.com/en/2021-2022/2021-2022-Graduate-Catalog/Courses/ANTH-Anthropology/6000/ANTH-6345" TargetMode="External"/><Relationship Id="rId14" Type="http://schemas.openxmlformats.org/officeDocument/2006/relationships/hyperlink" Target="http://utrgv.smartcatalogiq.com/2022-2023/Graduate-Catalog/Courses/ANTH-Anthropology/6000/ANTH-6304" TargetMode="External"/><Relationship Id="rId22" Type="http://schemas.openxmlformats.org/officeDocument/2006/relationships/hyperlink" Target="http://utrgv.smartcatalogiq.com/2022-2023/Graduate-Catalog/Courses/ANTH-Anthropology/6000/ANTH-6312" TargetMode="External"/><Relationship Id="rId27" Type="http://schemas.openxmlformats.org/officeDocument/2006/relationships/hyperlink" Target="http://utrgv.smartcatalogiq.com/2022-2023/Graduate-Catalog/Courses/ANTH-Anthropology/6000/ANTH-6323" TargetMode="External"/><Relationship Id="rId30" Type="http://schemas.openxmlformats.org/officeDocument/2006/relationships/hyperlink" Target="http://utrgv.smartcatalogiq.com/2022-2023/Graduate-Catalog/Courses/ANTH-Anthropology/6000/ANTH-6338" TargetMode="External"/><Relationship Id="rId35" Type="http://schemas.openxmlformats.org/officeDocument/2006/relationships/hyperlink" Target="http://utrgv.smartcatalogiq.com/2022-2023/Graduate-Catalog/Courses/ANTH-Anthropology/6000/ANTH-6363" TargetMode="External"/><Relationship Id="rId43" Type="http://schemas.openxmlformats.org/officeDocument/2006/relationships/hyperlink" Target="http://utrgv.smartcatalogiq.com/2022-2023/Graduate-Catalog/Courses/ANTH-Anthropology/7000/ANTH-7100" TargetMode="External"/><Relationship Id="rId8" Type="http://schemas.openxmlformats.org/officeDocument/2006/relationships/hyperlink" Target="https://utrgv.smartcatalogiq.com/en/2021-2022/2021-2022-Graduate-Catalog/Courses/ANTH-Anthropology/7000/ANTH-7301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esus.medina@utrgv.edu" TargetMode="External"/><Relationship Id="rId17" Type="http://schemas.openxmlformats.org/officeDocument/2006/relationships/hyperlink" Target="http://utrgv.smartcatalogiq.com/2022-2023/Graduate-Catalog/Courses/ANTH-Anthropology/6000/ANTH-6307" TargetMode="External"/><Relationship Id="rId25" Type="http://schemas.openxmlformats.org/officeDocument/2006/relationships/hyperlink" Target="http://utrgv.smartcatalogiq.com/2022-2023/Graduate-Catalog/Courses/ANTH-Anthropology/6000/ANTH-6317" TargetMode="External"/><Relationship Id="rId33" Type="http://schemas.openxmlformats.org/officeDocument/2006/relationships/hyperlink" Target="http://utrgv.smartcatalogiq.com/2022-2023/Graduate-Catalog/Courses/ANTH-Anthropology/6000/ANTH-6350" TargetMode="External"/><Relationship Id="rId38" Type="http://schemas.openxmlformats.org/officeDocument/2006/relationships/hyperlink" Target="http://utrgv.smartcatalogiq.com/2022-2023/Graduate-Catalog/Courses/ANTH-Anthropology/6000/ANTH-6374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utrgv.smartcatalogiq.com/2022-2023/Graduate-Catalog/Courses/ANTH-Anthropology/6000/ANTH-6310" TargetMode="External"/><Relationship Id="rId41" Type="http://schemas.openxmlformats.org/officeDocument/2006/relationships/hyperlink" Target="http://utrgv.smartcatalogiq.com/2022-2023/Graduate-Catalog/Courses/ANTH-Anthropology/6000/ANTH-6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Graham</dc:creator>
  <cp:keywords/>
  <dc:description/>
  <cp:lastModifiedBy>Margaret Graham</cp:lastModifiedBy>
  <cp:revision>2</cp:revision>
  <cp:lastPrinted>2022-06-16T19:09:00Z</cp:lastPrinted>
  <dcterms:created xsi:type="dcterms:W3CDTF">2022-08-01T15:49:00Z</dcterms:created>
  <dcterms:modified xsi:type="dcterms:W3CDTF">2022-08-01T15:49:00Z</dcterms:modified>
</cp:coreProperties>
</file>